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69405" w14:textId="77777777" w:rsidR="004E3507" w:rsidRPr="00D03066" w:rsidRDefault="004E3507" w:rsidP="00474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0AA87F" w14:textId="77777777" w:rsidR="004E3507" w:rsidRPr="00D03066" w:rsidRDefault="004E3507" w:rsidP="00474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765A4C" w14:textId="77777777" w:rsidR="004E3507" w:rsidRPr="00D03066" w:rsidRDefault="004E3507" w:rsidP="00474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2E3069" w14:textId="77777777" w:rsidR="004E3507" w:rsidRPr="00D03066" w:rsidRDefault="004E3507" w:rsidP="00474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2F4625" w14:textId="77777777" w:rsidR="004E3507" w:rsidRPr="00D03066" w:rsidRDefault="004E3507" w:rsidP="00474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AD8DB0" w14:textId="74041890" w:rsidR="00A862BD" w:rsidRPr="006550BF" w:rsidRDefault="00A862BD" w:rsidP="0047470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50BF">
        <w:rPr>
          <w:rFonts w:ascii="Times New Roman" w:hAnsi="Times New Roman" w:cs="Times New Roman"/>
          <w:b/>
          <w:sz w:val="32"/>
          <w:szCs w:val="32"/>
        </w:rPr>
        <w:t>Д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О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К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Л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А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Д</w:t>
      </w:r>
    </w:p>
    <w:p w14:paraId="562408AD" w14:textId="50C49A62" w:rsidR="00A862BD" w:rsidRPr="006550BF" w:rsidRDefault="00D70E8B" w:rsidP="0047470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50BF">
        <w:rPr>
          <w:rFonts w:ascii="Times New Roman" w:hAnsi="Times New Roman" w:cs="Times New Roman"/>
          <w:b/>
          <w:sz w:val="32"/>
          <w:szCs w:val="32"/>
        </w:rPr>
        <w:t>относно</w:t>
      </w:r>
      <w:r w:rsidR="00A862BD" w:rsidRPr="006550BF">
        <w:rPr>
          <w:rFonts w:ascii="Times New Roman" w:hAnsi="Times New Roman" w:cs="Times New Roman"/>
          <w:b/>
          <w:sz w:val="32"/>
          <w:szCs w:val="32"/>
        </w:rPr>
        <w:t xml:space="preserve"> резултатите от извършена проверка и верификация на самооценката на община </w:t>
      </w:r>
      <w:r w:rsidR="00827D6F">
        <w:rPr>
          <w:rFonts w:ascii="Times New Roman" w:hAnsi="Times New Roman" w:cs="Times New Roman"/>
          <w:b/>
          <w:sz w:val="32"/>
          <w:szCs w:val="32"/>
        </w:rPr>
        <w:t>Сърница</w:t>
      </w:r>
      <w:r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862BD" w:rsidRPr="006550BF">
        <w:rPr>
          <w:rFonts w:ascii="Times New Roman" w:hAnsi="Times New Roman" w:cs="Times New Roman"/>
          <w:b/>
          <w:sz w:val="32"/>
          <w:szCs w:val="32"/>
        </w:rPr>
        <w:t>за присъждане на Европейски етикет за иновации и добро управление на местно ниво на Съвета на Европа в Република България</w:t>
      </w:r>
    </w:p>
    <w:p w14:paraId="3F6DCBC2" w14:textId="77777777" w:rsidR="00C800E5" w:rsidRPr="00D03066" w:rsidRDefault="00C800E5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22EB56E" w14:textId="77777777" w:rsidR="00716E77" w:rsidRPr="00D03066" w:rsidRDefault="00716E77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95AB8D" w14:textId="77777777" w:rsidR="004E3507" w:rsidRPr="00D03066" w:rsidRDefault="004E3507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06C0080" w14:textId="77777777" w:rsidR="004E3507" w:rsidRPr="00D03066" w:rsidRDefault="004E3507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1979E5" w14:textId="77777777" w:rsidR="004E3507" w:rsidRPr="00D03066" w:rsidRDefault="004E3507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CD9A3B" w14:textId="77777777" w:rsidR="004E3507" w:rsidRPr="00D03066" w:rsidRDefault="004E3507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9A8EBB9" w14:textId="77777777" w:rsidR="004E3507" w:rsidRPr="00D03066" w:rsidRDefault="004E3507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96B0555" w14:textId="77777777" w:rsidR="004E3507" w:rsidRPr="00D03066" w:rsidRDefault="004E3507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627F877" w14:textId="77777777" w:rsidR="004E3507" w:rsidRDefault="004E3507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764B7E69" w14:textId="77777777" w:rsidR="00474703" w:rsidRDefault="00474703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54FB41E4" w14:textId="77777777" w:rsidR="00474703" w:rsidRDefault="00474703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3082A75A" w14:textId="77777777" w:rsidR="00474703" w:rsidRDefault="00474703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7CE189C8" w14:textId="77777777" w:rsidR="00474703" w:rsidRDefault="00474703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1EB9EAC8" w14:textId="77777777" w:rsidR="00474703" w:rsidRDefault="00474703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47481ADA" w14:textId="77777777" w:rsidR="00474703" w:rsidRDefault="00474703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535DBA60" w14:textId="77777777" w:rsidR="00474703" w:rsidRPr="00474703" w:rsidRDefault="00474703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66B64C97" w14:textId="77777777" w:rsidR="004E3507" w:rsidRPr="00D03066" w:rsidRDefault="004E3507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5E9116" w14:textId="77777777" w:rsidR="004E3507" w:rsidRPr="00D03066" w:rsidRDefault="004E3507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1E5BCDB" w14:textId="77777777" w:rsidR="004E3507" w:rsidRPr="00D03066" w:rsidRDefault="004E3507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135FF3A" w14:textId="77777777" w:rsidR="004E3507" w:rsidRPr="00D03066" w:rsidRDefault="004E3507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21C43E0" w14:textId="7AE09AA8" w:rsidR="004E3507" w:rsidRPr="00D03066" w:rsidRDefault="004E3507" w:rsidP="00474703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03066">
        <w:rPr>
          <w:rFonts w:ascii="Times New Roman" w:hAnsi="Times New Roman" w:cs="Times New Roman"/>
          <w:bCs/>
          <w:sz w:val="24"/>
          <w:szCs w:val="24"/>
        </w:rPr>
        <w:t>май, 2025 г.</w:t>
      </w:r>
    </w:p>
    <w:p w14:paraId="11409C4F" w14:textId="339F2F6A" w:rsidR="004E3507" w:rsidRPr="00D03066" w:rsidRDefault="004E3507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F322A4" w14:textId="159A1D23" w:rsidR="00A862BD" w:rsidRPr="00D03066" w:rsidRDefault="00A862BD" w:rsidP="00474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0BF">
        <w:rPr>
          <w:rFonts w:ascii="Times New Roman" w:hAnsi="Times New Roman" w:cs="Times New Roman"/>
          <w:b/>
          <w:sz w:val="32"/>
          <w:szCs w:val="32"/>
        </w:rPr>
        <w:lastRenderedPageBreak/>
        <w:t>СЪДЪРЖАНИЕ</w:t>
      </w:r>
    </w:p>
    <w:p w14:paraId="7E84B3C8" w14:textId="77777777" w:rsidR="00784FDD" w:rsidRPr="00D03066" w:rsidRDefault="00784FDD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bg-BG"/>
        </w:rPr>
        <w:id w:val="206274245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7665235" w14:textId="3DDACE36" w:rsidR="001000EB" w:rsidRPr="00D03066" w:rsidRDefault="001000EB" w:rsidP="00474703">
          <w:pPr>
            <w:pStyle w:val="ab"/>
            <w:spacing w:before="0" w:line="36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14:paraId="5F503DB2" w14:textId="7FE0513C" w:rsidR="001000EB" w:rsidRPr="00D03066" w:rsidRDefault="001000EB" w:rsidP="00474703">
          <w:pPr>
            <w:pStyle w:val="12"/>
            <w:tabs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D0306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D03066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D0306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12640" w:history="1">
            <w:r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СПИСЪК НА СЪКРАЩЕНИЯТА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_Toc196812640 \h </w:instrTex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747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5BC11D" w14:textId="2EFFD65F" w:rsidR="001000EB" w:rsidRPr="00D03066" w:rsidRDefault="001000EB" w:rsidP="00474703">
          <w:pPr>
            <w:pStyle w:val="12"/>
            <w:tabs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1" w:history="1">
            <w:r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РЕЗЮМЕ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_Toc196812641 \h </w:instrTex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747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0C3B24" w14:textId="111CB705" w:rsidR="001000EB" w:rsidRPr="00D03066" w:rsidRDefault="001000EB" w:rsidP="00474703">
          <w:pPr>
            <w:pStyle w:val="12"/>
            <w:tabs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2" w:history="1">
            <w:r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ВЪВЕДЕНИЕ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_Toc196812642 \h </w:instrTex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747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45CA77" w14:textId="6364EBB5" w:rsidR="001000EB" w:rsidRPr="00D03066" w:rsidRDefault="001000EB" w:rsidP="00474703">
          <w:pPr>
            <w:pStyle w:val="12"/>
            <w:tabs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3" w:history="1">
            <w:r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 ОБХВАТ И ПОДХОД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_Toc196812643 \h </w:instrTex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747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7510C5" w14:textId="35BDEF62" w:rsidR="001000EB" w:rsidRPr="00D03066" w:rsidRDefault="001000EB" w:rsidP="00474703">
          <w:pPr>
            <w:pStyle w:val="2"/>
            <w:tabs>
              <w:tab w:val="left" w:pos="720"/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4" w:history="1">
            <w:r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1.</w:t>
            </w:r>
            <w:r w:rsidRPr="00D03066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Цели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_Toc196812644 \h </w:instrTex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747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1131BB" w14:textId="154032A1" w:rsidR="001000EB" w:rsidRPr="00D03066" w:rsidRDefault="001000EB" w:rsidP="00474703">
          <w:pPr>
            <w:pStyle w:val="2"/>
            <w:tabs>
              <w:tab w:val="left" w:pos="720"/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5" w:history="1">
            <w:r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2.</w:t>
            </w:r>
            <w:r w:rsidRPr="00D03066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Обхват на проверката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_Toc196812645 \h </w:instrTex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747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AD9671" w14:textId="7265C9E7" w:rsidR="001000EB" w:rsidRPr="00D03066" w:rsidRDefault="001000EB" w:rsidP="00474703">
          <w:pPr>
            <w:pStyle w:val="2"/>
            <w:tabs>
              <w:tab w:val="left" w:pos="720"/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6" w:history="1">
            <w:r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3.</w:t>
            </w:r>
            <w:r w:rsidRPr="00D03066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Използвана методология за извършване на проверка и верификация. Методи за събиране и анализ на допълнителна информация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_Toc196812646 \h </w:instrTex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747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D716024" w14:textId="112D731C" w:rsidR="001000EB" w:rsidRPr="00D03066" w:rsidRDefault="001000EB" w:rsidP="00474703">
          <w:pPr>
            <w:pStyle w:val="2"/>
            <w:tabs>
              <w:tab w:val="left" w:pos="720"/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7" w:history="1">
            <w:r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4.</w:t>
            </w:r>
            <w:r w:rsidRPr="00D03066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Критерии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_Toc196812647 \h </w:instrTex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747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821EEA" w14:textId="2150B019" w:rsidR="001000EB" w:rsidRPr="00D03066" w:rsidRDefault="001000EB" w:rsidP="00474703">
          <w:pPr>
            <w:pStyle w:val="12"/>
            <w:tabs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8" w:history="1">
            <w:r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II КОНСТАТАЦИИ И </w:t>
            </w:r>
            <w:r w:rsidR="00474703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ВЕРИФИКАЦИЯ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_Toc196812648 \h </w:instrTex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747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E8EF0B" w14:textId="4CDC1460" w:rsidR="001000EB" w:rsidRPr="00D03066" w:rsidRDefault="001000EB" w:rsidP="00474703">
          <w:pPr>
            <w:pStyle w:val="12"/>
            <w:tabs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9" w:history="1">
            <w:r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III ЗАКЛЮЧЕНИЕ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_Toc196812649 \h </w:instrTex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747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275289" w14:textId="22B027D2" w:rsidR="001000EB" w:rsidRPr="00D03066" w:rsidRDefault="001000EB" w:rsidP="00474703">
          <w:pPr>
            <w:pStyle w:val="12"/>
            <w:tabs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50" w:history="1">
            <w:r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IV ПРЕПОРЪКИ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_Toc196812650 \h </w:instrTex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747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5962DEF" w14:textId="558CF630" w:rsidR="001000EB" w:rsidRPr="00D03066" w:rsidRDefault="001000EB" w:rsidP="00474703">
          <w:pPr>
            <w:pStyle w:val="12"/>
            <w:tabs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51" w:history="1">
            <w:r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ПРИЛОЖЕНИЕ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_Toc196812651 \h </w:instrTex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747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22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B6C9684" w14:textId="7A2AD820" w:rsidR="001000EB" w:rsidRPr="00D03066" w:rsidRDefault="001000EB" w:rsidP="00474703">
          <w:pPr>
            <w:spacing w:after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03066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4CF8FCD8" w14:textId="77777777" w:rsidR="00821640" w:rsidRPr="00D03066" w:rsidRDefault="00821640" w:rsidP="004747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43F2076D" w14:textId="77777777" w:rsidR="00A862BD" w:rsidRPr="006550BF" w:rsidRDefault="00A862BD" w:rsidP="00474703">
      <w:pPr>
        <w:pStyle w:val="1"/>
        <w:pageBreakBefore/>
        <w:spacing w:before="0" w:line="360" w:lineRule="auto"/>
        <w:jc w:val="center"/>
        <w:rPr>
          <w:rFonts w:ascii="Times New Roman" w:hAnsi="Times New Roman" w:cs="Times New Roman"/>
          <w:b/>
          <w:bCs/>
          <w:color w:val="auto"/>
        </w:rPr>
      </w:pPr>
      <w:bookmarkStart w:id="0" w:name="_Toc196812640"/>
      <w:r w:rsidRPr="006550BF">
        <w:rPr>
          <w:rFonts w:ascii="Times New Roman" w:hAnsi="Times New Roman" w:cs="Times New Roman"/>
          <w:b/>
          <w:bCs/>
          <w:color w:val="auto"/>
        </w:rPr>
        <w:lastRenderedPageBreak/>
        <w:t>СПИСЪК НА СЪКРАЩЕНИЯТА</w:t>
      </w:r>
      <w:bookmarkEnd w:id="0"/>
    </w:p>
    <w:p w14:paraId="0BEB3694" w14:textId="77777777" w:rsidR="001000EB" w:rsidRPr="00D03066" w:rsidRDefault="001000EB" w:rsidP="004747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7513"/>
      </w:tblGrid>
      <w:tr w:rsidR="00821640" w:rsidRPr="00D03066" w14:paraId="1F6A9A22" w14:textId="77777777" w:rsidTr="00287A5D">
        <w:tc>
          <w:tcPr>
            <w:tcW w:w="1526" w:type="dxa"/>
          </w:tcPr>
          <w:p w14:paraId="5B91DF0E" w14:textId="3F7EF616" w:rsidR="00821640" w:rsidRPr="00D03066" w:rsidRDefault="00827D6F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6D7">
              <w:rPr>
                <w:rFonts w:ascii="Times New Roman" w:hAnsi="Times New Roman" w:cs="Times New Roman"/>
                <w:sz w:val="24"/>
                <w:szCs w:val="24"/>
              </w:rPr>
              <w:t>ВОМР</w:t>
            </w:r>
          </w:p>
        </w:tc>
        <w:tc>
          <w:tcPr>
            <w:tcW w:w="7513" w:type="dxa"/>
          </w:tcPr>
          <w:p w14:paraId="3F5CE4EE" w14:textId="0AA6E3D4" w:rsidR="00827D6F" w:rsidRDefault="00827D6F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C26D7">
              <w:rPr>
                <w:rFonts w:ascii="Times New Roman" w:hAnsi="Times New Roman" w:cs="Times New Roman"/>
                <w:sz w:val="24"/>
                <w:szCs w:val="24"/>
              </w:rPr>
              <w:t>одено от общностите местно развитие</w:t>
            </w:r>
          </w:p>
          <w:p w14:paraId="0626F3FB" w14:textId="77777777" w:rsidR="00821640" w:rsidRPr="00D03066" w:rsidRDefault="00821640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1640" w:rsidRPr="00D03066" w14:paraId="12DF9098" w14:textId="77777777" w:rsidTr="00287A5D">
        <w:tc>
          <w:tcPr>
            <w:tcW w:w="1526" w:type="dxa"/>
          </w:tcPr>
          <w:p w14:paraId="57A7DBCC" w14:textId="336E108C" w:rsidR="00821640" w:rsidRPr="00D03066" w:rsidRDefault="00827D6F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МРРБ</w:t>
            </w:r>
          </w:p>
        </w:tc>
        <w:tc>
          <w:tcPr>
            <w:tcW w:w="7513" w:type="dxa"/>
          </w:tcPr>
          <w:p w14:paraId="4B61A6CA" w14:textId="20C4E82D" w:rsidR="00827D6F" w:rsidRDefault="00827D6F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на регионалното развитие и благоустройство</w:t>
            </w:r>
          </w:p>
          <w:p w14:paraId="5DA80BF5" w14:textId="77777777" w:rsidR="00821640" w:rsidRPr="00D03066" w:rsidRDefault="00821640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1640" w:rsidRPr="00D03066" w14:paraId="2CEEECD9" w14:textId="77777777" w:rsidTr="00287A5D">
        <w:tc>
          <w:tcPr>
            <w:tcW w:w="1526" w:type="dxa"/>
          </w:tcPr>
          <w:p w14:paraId="25BAE1D9" w14:textId="66420A44" w:rsidR="00821640" w:rsidRPr="00D03066" w:rsidRDefault="00827D6F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НСОРБ</w:t>
            </w:r>
          </w:p>
        </w:tc>
        <w:tc>
          <w:tcPr>
            <w:tcW w:w="7513" w:type="dxa"/>
          </w:tcPr>
          <w:p w14:paraId="1D89257A" w14:textId="07D5EEF4" w:rsidR="00827D6F" w:rsidRPr="00CC26D7" w:rsidRDefault="00827D6F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Национално сдружение на общините в Р България</w:t>
            </w:r>
          </w:p>
          <w:p w14:paraId="0D771861" w14:textId="77777777" w:rsidR="00821640" w:rsidRPr="00D03066" w:rsidRDefault="00821640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1640" w:rsidRPr="00D03066" w14:paraId="528F15E2" w14:textId="77777777" w:rsidTr="00287A5D">
        <w:tc>
          <w:tcPr>
            <w:tcW w:w="1526" w:type="dxa"/>
          </w:tcPr>
          <w:p w14:paraId="65010FBB" w14:textId="79E4D054" w:rsidR="00821640" w:rsidRPr="00D03066" w:rsidRDefault="00827D6F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6D7">
              <w:rPr>
                <w:rFonts w:ascii="Times New Roman" w:hAnsi="Times New Roman" w:cs="Times New Roman"/>
                <w:sz w:val="24"/>
                <w:szCs w:val="24"/>
              </w:rPr>
              <w:t>ОбС</w:t>
            </w:r>
          </w:p>
        </w:tc>
        <w:tc>
          <w:tcPr>
            <w:tcW w:w="7513" w:type="dxa"/>
          </w:tcPr>
          <w:p w14:paraId="08B377D4" w14:textId="780FE7CC" w:rsidR="00827D6F" w:rsidRPr="00CC26D7" w:rsidRDefault="00827D6F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6D7">
              <w:rPr>
                <w:rFonts w:ascii="Times New Roman" w:hAnsi="Times New Roman" w:cs="Times New Roman"/>
                <w:sz w:val="24"/>
                <w:szCs w:val="24"/>
              </w:rPr>
              <w:t>бщински съвет</w:t>
            </w:r>
          </w:p>
          <w:p w14:paraId="74C55D09" w14:textId="77777777" w:rsidR="00821640" w:rsidRPr="00D03066" w:rsidRDefault="00821640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1640" w:rsidRPr="00D03066" w14:paraId="1FD437CB" w14:textId="77777777" w:rsidTr="00287A5D">
        <w:tc>
          <w:tcPr>
            <w:tcW w:w="1526" w:type="dxa"/>
          </w:tcPr>
          <w:p w14:paraId="5647636E" w14:textId="75E0857A" w:rsidR="00821640" w:rsidRPr="00D03066" w:rsidRDefault="00827D6F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6D7">
              <w:rPr>
                <w:rFonts w:ascii="Times New Roman" w:hAnsi="Times New Roman" w:cs="Times New Roman"/>
                <w:sz w:val="24"/>
                <w:szCs w:val="24"/>
              </w:rPr>
              <w:t>ОбА</w:t>
            </w:r>
          </w:p>
        </w:tc>
        <w:tc>
          <w:tcPr>
            <w:tcW w:w="7513" w:type="dxa"/>
          </w:tcPr>
          <w:p w14:paraId="4F83CD63" w14:textId="4B332829" w:rsidR="00827D6F" w:rsidRPr="00CC26D7" w:rsidRDefault="00827D6F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6D7">
              <w:rPr>
                <w:rFonts w:ascii="Times New Roman" w:hAnsi="Times New Roman" w:cs="Times New Roman"/>
                <w:sz w:val="24"/>
                <w:szCs w:val="24"/>
              </w:rPr>
              <w:t>бщинска администрация</w:t>
            </w:r>
          </w:p>
          <w:p w14:paraId="0BBE551F" w14:textId="77777777" w:rsidR="00821640" w:rsidRPr="00D03066" w:rsidRDefault="00821640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7D6F" w:rsidRPr="00D03066" w14:paraId="04EBE6E1" w14:textId="77777777" w:rsidTr="00287A5D">
        <w:tc>
          <w:tcPr>
            <w:tcW w:w="1526" w:type="dxa"/>
          </w:tcPr>
          <w:p w14:paraId="68C7F2FF" w14:textId="69DAB18D" w:rsidR="00827D6F" w:rsidRPr="00D03066" w:rsidRDefault="00827D6F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6D7"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</w:p>
        </w:tc>
        <w:tc>
          <w:tcPr>
            <w:tcW w:w="7513" w:type="dxa"/>
          </w:tcPr>
          <w:p w14:paraId="59FAFD74" w14:textId="68566469" w:rsidR="00827D6F" w:rsidRDefault="00827D6F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C26D7">
              <w:rPr>
                <w:rFonts w:ascii="Times New Roman" w:hAnsi="Times New Roman" w:cs="Times New Roman"/>
                <w:sz w:val="24"/>
                <w:szCs w:val="24"/>
              </w:rPr>
              <w:t>тратегия за местно развитие</w:t>
            </w:r>
          </w:p>
          <w:p w14:paraId="59C20FFB" w14:textId="77777777" w:rsidR="00827D6F" w:rsidRPr="00CC26D7" w:rsidRDefault="00827D6F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640" w:rsidRPr="00D03066" w14:paraId="5F74DF05" w14:textId="77777777" w:rsidTr="00287A5D">
        <w:tc>
          <w:tcPr>
            <w:tcW w:w="1526" w:type="dxa"/>
          </w:tcPr>
          <w:p w14:paraId="2B6D1CB2" w14:textId="42F134A0" w:rsidR="00821640" w:rsidRPr="00D03066" w:rsidRDefault="00827D6F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6D7">
              <w:rPr>
                <w:rFonts w:ascii="Times New Roman" w:hAnsi="Times New Roman" w:cs="Times New Roman"/>
                <w:sz w:val="24"/>
                <w:szCs w:val="24"/>
              </w:rPr>
              <w:t>СИДУМН</w:t>
            </w:r>
          </w:p>
        </w:tc>
        <w:tc>
          <w:tcPr>
            <w:tcW w:w="7513" w:type="dxa"/>
          </w:tcPr>
          <w:p w14:paraId="5FCA33F5" w14:textId="7DCB5BBB" w:rsidR="00827D6F" w:rsidRDefault="00827D6F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4C">
              <w:rPr>
                <w:rFonts w:ascii="Times New Roman" w:hAnsi="Times New Roman" w:cs="Times New Roman"/>
                <w:sz w:val="24"/>
                <w:szCs w:val="24"/>
              </w:rPr>
              <w:t>Стратегия за иновации и добро управление на местно ниво</w:t>
            </w:r>
            <w:r w:rsidRPr="00A37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F2AA1D" w14:textId="77777777" w:rsidR="00821640" w:rsidRPr="00D03066" w:rsidRDefault="00821640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7D6F" w:rsidRPr="00D03066" w14:paraId="376F5F2E" w14:textId="77777777" w:rsidTr="00287A5D">
        <w:tc>
          <w:tcPr>
            <w:tcW w:w="1526" w:type="dxa"/>
          </w:tcPr>
          <w:p w14:paraId="416B26B5" w14:textId="4D28AF7E" w:rsidR="00827D6F" w:rsidRPr="00D03066" w:rsidRDefault="00827D6F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</w:p>
        </w:tc>
        <w:tc>
          <w:tcPr>
            <w:tcW w:w="7513" w:type="dxa"/>
          </w:tcPr>
          <w:p w14:paraId="06C4C7F1" w14:textId="5B74945C" w:rsidR="00827D6F" w:rsidRDefault="00827D6F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Съвет на Европа</w:t>
            </w:r>
            <w:r w:rsidRPr="00CC26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B8B7C8" w14:textId="77777777" w:rsidR="00827D6F" w:rsidRPr="00CC26D7" w:rsidRDefault="00827D6F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D6F" w:rsidRPr="00D03066" w14:paraId="15E7A580" w14:textId="77777777" w:rsidTr="00287A5D">
        <w:tc>
          <w:tcPr>
            <w:tcW w:w="1526" w:type="dxa"/>
          </w:tcPr>
          <w:p w14:paraId="3DEBE6EF" w14:textId="79D601BB" w:rsidR="00827D6F" w:rsidRPr="00D03066" w:rsidRDefault="00827D6F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6D7">
              <w:rPr>
                <w:rFonts w:ascii="Times New Roman" w:hAnsi="Times New Roman" w:cs="Times New Roman"/>
                <w:sz w:val="24"/>
                <w:szCs w:val="24"/>
              </w:rPr>
              <w:t>ЗМСМА</w:t>
            </w:r>
          </w:p>
        </w:tc>
        <w:tc>
          <w:tcPr>
            <w:tcW w:w="7513" w:type="dxa"/>
          </w:tcPr>
          <w:p w14:paraId="34E0290A" w14:textId="53302A5D" w:rsidR="00827D6F" w:rsidRPr="00CC26D7" w:rsidRDefault="00827D6F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C26D7">
              <w:rPr>
                <w:rFonts w:ascii="Times New Roman" w:hAnsi="Times New Roman" w:cs="Times New Roman"/>
                <w:sz w:val="24"/>
                <w:szCs w:val="24"/>
              </w:rPr>
              <w:t>акон за местното самоуправление и местната администрация</w:t>
            </w:r>
          </w:p>
          <w:p w14:paraId="1E073777" w14:textId="77777777" w:rsidR="00827D6F" w:rsidRPr="00CC26D7" w:rsidRDefault="00827D6F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65" w:rsidRPr="00D03066" w14:paraId="22337E2C" w14:textId="77777777" w:rsidTr="00287A5D">
        <w:tc>
          <w:tcPr>
            <w:tcW w:w="1526" w:type="dxa"/>
          </w:tcPr>
          <w:p w14:paraId="5A09F3DC" w14:textId="33541863" w:rsidR="007D6765" w:rsidRPr="00CC26D7" w:rsidRDefault="007D6765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</w:p>
        </w:tc>
        <w:tc>
          <w:tcPr>
            <w:tcW w:w="7513" w:type="dxa"/>
          </w:tcPr>
          <w:p w14:paraId="4ADD2DD1" w14:textId="1855EB61" w:rsidR="007D6765" w:rsidRDefault="007D6765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Министерски съвет</w:t>
            </w:r>
          </w:p>
        </w:tc>
      </w:tr>
      <w:tr w:rsidR="00DF0FB4" w:rsidRPr="00D03066" w14:paraId="6AC92123" w14:textId="77777777" w:rsidTr="00287A5D">
        <w:tc>
          <w:tcPr>
            <w:tcW w:w="1526" w:type="dxa"/>
          </w:tcPr>
          <w:p w14:paraId="705C7618" w14:textId="45CC4EDC" w:rsidR="00DF0FB4" w:rsidRDefault="00DF0FB4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ЗС</w:t>
            </w:r>
          </w:p>
        </w:tc>
        <w:tc>
          <w:tcPr>
            <w:tcW w:w="7513" w:type="dxa"/>
          </w:tcPr>
          <w:p w14:paraId="262B6B89" w14:textId="6C77704F" w:rsidR="00DF0FB4" w:rsidRDefault="00DF0FB4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82667">
              <w:rPr>
                <w:rFonts w:ascii="Times New Roman" w:hAnsi="Times New Roman" w:cs="Times New Roman"/>
                <w:sz w:val="24"/>
                <w:szCs w:val="24"/>
              </w:rPr>
              <w:t>аинтересовани страни</w:t>
            </w:r>
          </w:p>
        </w:tc>
      </w:tr>
      <w:tr w:rsidR="00DF0FB4" w:rsidRPr="00D03066" w14:paraId="77D4930C" w14:textId="77777777" w:rsidTr="00287A5D">
        <w:tc>
          <w:tcPr>
            <w:tcW w:w="1526" w:type="dxa"/>
          </w:tcPr>
          <w:p w14:paraId="33F0D211" w14:textId="56025BF9" w:rsidR="00DF0FB4" w:rsidRDefault="00DF0FB4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14C">
              <w:rPr>
                <w:rFonts w:ascii="Times New Roman" w:hAnsi="Times New Roman" w:cs="Times New Roman"/>
                <w:sz w:val="24"/>
                <w:szCs w:val="24"/>
              </w:rPr>
              <w:t>НСОРБ</w:t>
            </w:r>
          </w:p>
        </w:tc>
        <w:tc>
          <w:tcPr>
            <w:tcW w:w="7513" w:type="dxa"/>
          </w:tcPr>
          <w:p w14:paraId="38B7A227" w14:textId="1906053D" w:rsidR="00DF0FB4" w:rsidRDefault="00DF0FB4" w:rsidP="00474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14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Националното сдружение на общините в Република България </w:t>
            </w:r>
          </w:p>
        </w:tc>
      </w:tr>
    </w:tbl>
    <w:p w14:paraId="41AA6C12" w14:textId="77777777" w:rsidR="00821640" w:rsidRPr="00D03066" w:rsidRDefault="00821640" w:rsidP="0047470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57E071B" w14:textId="77777777" w:rsidR="00821640" w:rsidRPr="00D03066" w:rsidRDefault="00821640" w:rsidP="0047470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A624F54" w14:textId="77777777" w:rsidR="00821640" w:rsidRPr="00D03066" w:rsidRDefault="00A862BD" w:rsidP="00474703">
      <w:pPr>
        <w:pStyle w:val="1"/>
        <w:pageBreakBefore/>
        <w:spacing w:before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Toc196812641"/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РЕЗЮМЕ</w:t>
      </w:r>
      <w:bookmarkEnd w:id="1"/>
    </w:p>
    <w:p w14:paraId="6A41D8A9" w14:textId="1703C749" w:rsidR="00B67CEC" w:rsidRPr="001C514C" w:rsidRDefault="003467C3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Pr="003467C3">
        <w:rPr>
          <w:rFonts w:ascii="Times New Roman" w:hAnsi="Times New Roman" w:cs="Times New Roman"/>
          <w:sz w:val="24"/>
          <w:szCs w:val="24"/>
        </w:rPr>
        <w:t>Доброто управление на местно ниво е насочено към подобряване на публичните политики, провеждани във всяка област на обществено-политическия живот и на качеството на управлението.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3467C3">
        <w:rPr>
          <w:rFonts w:ascii="Times New Roman" w:hAnsi="Times New Roman" w:cs="Times New Roman"/>
          <w:sz w:val="24"/>
          <w:szCs w:val="24"/>
        </w:rPr>
        <w:t xml:space="preserve"> Разработването и реализацията на добри общински практики стимулират прилагането на принципите за добро управление и дават възможност за учене чрез споделяне и популяризиране на практически опит.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67C3">
        <w:rPr>
          <w:rFonts w:ascii="Times New Roman" w:hAnsi="Times New Roman" w:cs="Times New Roman"/>
          <w:sz w:val="24"/>
          <w:szCs w:val="24"/>
        </w:rPr>
        <w:t>Съществен принос за дефиниране на доброто местно управление има Стратегията за иновации и добро управление на местно ниво на Съвета на Европа</w:t>
      </w:r>
      <w:r w:rsidR="00DF0FB4">
        <w:rPr>
          <w:rFonts w:ascii="Times New Roman" w:hAnsi="Times New Roman" w:cs="Times New Roman"/>
          <w:sz w:val="24"/>
          <w:szCs w:val="24"/>
        </w:rPr>
        <w:t xml:space="preserve"> от</w:t>
      </w:r>
      <w:r w:rsidRPr="003467C3">
        <w:rPr>
          <w:rFonts w:ascii="Times New Roman" w:hAnsi="Times New Roman" w:cs="Times New Roman"/>
          <w:sz w:val="24"/>
          <w:szCs w:val="24"/>
        </w:rPr>
        <w:t xml:space="preserve"> 2007 г. Стратегията е насочена към стимулиране на действия от страна на заинтересованите страни на национално, регионално и местно ниво, така че гражданите да се възползват от доброто демократично местно управление посредством постоянно подобряване на качеството на местните публични услуги, ангажиране на населението в провеждането на политики, съответстващи на законно обоснованите му очаквания.</w:t>
      </w:r>
      <w:r w:rsidR="00B67CEC" w:rsidRPr="00A82667">
        <w:rPr>
          <w:rFonts w:ascii="Times New Roman" w:hAnsi="Times New Roman" w:cs="Times New Roman"/>
          <w:sz w:val="24"/>
          <w:szCs w:val="24"/>
        </w:rPr>
        <w:t xml:space="preserve"> </w:t>
      </w:r>
      <w:r w:rsidR="00EE2F90">
        <w:rPr>
          <w:rFonts w:ascii="Times New Roman" w:hAnsi="Times New Roman" w:cs="Times New Roman"/>
          <w:sz w:val="24"/>
          <w:szCs w:val="24"/>
        </w:rPr>
        <w:t>Постигането</w:t>
      </w:r>
      <w:r w:rsidR="00B67CEC" w:rsidRPr="00A82667">
        <w:rPr>
          <w:rFonts w:ascii="Times New Roman" w:hAnsi="Times New Roman" w:cs="Times New Roman"/>
          <w:sz w:val="24"/>
          <w:szCs w:val="24"/>
        </w:rPr>
        <w:t xml:space="preserve"> на </w:t>
      </w:r>
      <w:r w:rsidR="00EE2F90">
        <w:rPr>
          <w:rFonts w:ascii="Times New Roman" w:hAnsi="Times New Roman" w:cs="Times New Roman"/>
          <w:sz w:val="24"/>
          <w:szCs w:val="24"/>
        </w:rPr>
        <w:t xml:space="preserve">целите на </w:t>
      </w:r>
      <w:r w:rsidR="00B67CEC" w:rsidRPr="00A82667">
        <w:rPr>
          <w:rFonts w:ascii="Times New Roman" w:hAnsi="Times New Roman" w:cs="Times New Roman"/>
          <w:sz w:val="24"/>
          <w:szCs w:val="24"/>
        </w:rPr>
        <w:t xml:space="preserve">стратегията зависи от добре </w:t>
      </w:r>
      <w:r w:rsidR="00EE2F90">
        <w:rPr>
          <w:rFonts w:ascii="Times New Roman" w:hAnsi="Times New Roman" w:cs="Times New Roman"/>
          <w:sz w:val="24"/>
          <w:szCs w:val="24"/>
        </w:rPr>
        <w:t>планира</w:t>
      </w:r>
      <w:r w:rsidR="00B67CEC" w:rsidRPr="00A82667">
        <w:rPr>
          <w:rFonts w:ascii="Times New Roman" w:hAnsi="Times New Roman" w:cs="Times New Roman"/>
          <w:sz w:val="24"/>
          <w:szCs w:val="24"/>
        </w:rPr>
        <w:t>ните</w:t>
      </w:r>
      <w:r w:rsidR="00EE2F90">
        <w:rPr>
          <w:rFonts w:ascii="Times New Roman" w:hAnsi="Times New Roman" w:cs="Times New Roman"/>
          <w:sz w:val="24"/>
          <w:szCs w:val="24"/>
        </w:rPr>
        <w:t xml:space="preserve"> </w:t>
      </w:r>
      <w:r w:rsidR="00B67CEC" w:rsidRPr="00A82667">
        <w:rPr>
          <w:rFonts w:ascii="Times New Roman" w:hAnsi="Times New Roman" w:cs="Times New Roman"/>
          <w:sz w:val="24"/>
          <w:szCs w:val="24"/>
        </w:rPr>
        <w:t>и координирани усилия на всички</w:t>
      </w:r>
      <w:r w:rsidR="00DF0FB4">
        <w:rPr>
          <w:rFonts w:ascii="Times New Roman" w:hAnsi="Times New Roman" w:cs="Times New Roman"/>
          <w:sz w:val="24"/>
          <w:szCs w:val="24"/>
        </w:rPr>
        <w:t xml:space="preserve"> ЗС</w:t>
      </w:r>
      <w:r w:rsidR="00B67CEC" w:rsidRPr="00A82667">
        <w:rPr>
          <w:rFonts w:ascii="Times New Roman" w:hAnsi="Times New Roman" w:cs="Times New Roman"/>
          <w:sz w:val="24"/>
          <w:szCs w:val="24"/>
        </w:rPr>
        <w:t xml:space="preserve"> </w:t>
      </w:r>
      <w:r w:rsidR="00DF0FB4">
        <w:rPr>
          <w:rFonts w:ascii="Times New Roman" w:hAnsi="Times New Roman" w:cs="Times New Roman"/>
          <w:sz w:val="24"/>
          <w:szCs w:val="24"/>
        </w:rPr>
        <w:t>–</w:t>
      </w:r>
      <w:r w:rsidR="00B67CEC" w:rsidRPr="00A82667">
        <w:rPr>
          <w:rFonts w:ascii="Times New Roman" w:hAnsi="Times New Roman" w:cs="Times New Roman"/>
          <w:sz w:val="24"/>
          <w:szCs w:val="24"/>
        </w:rPr>
        <w:t xml:space="preserve"> национални</w:t>
      </w:r>
      <w:r w:rsidR="00DF0FB4">
        <w:rPr>
          <w:rFonts w:ascii="Times New Roman" w:hAnsi="Times New Roman" w:cs="Times New Roman"/>
          <w:sz w:val="24"/>
          <w:szCs w:val="24"/>
        </w:rPr>
        <w:t xml:space="preserve">, </w:t>
      </w:r>
      <w:r w:rsidR="00B67CEC" w:rsidRPr="00A82667">
        <w:rPr>
          <w:rFonts w:ascii="Times New Roman" w:hAnsi="Times New Roman" w:cs="Times New Roman"/>
          <w:sz w:val="24"/>
          <w:szCs w:val="24"/>
        </w:rPr>
        <w:t>регионални</w:t>
      </w:r>
      <w:r w:rsidR="00DF0FB4">
        <w:rPr>
          <w:rFonts w:ascii="Times New Roman" w:hAnsi="Times New Roman" w:cs="Times New Roman"/>
          <w:sz w:val="24"/>
          <w:szCs w:val="24"/>
        </w:rPr>
        <w:t xml:space="preserve"> и местни</w:t>
      </w:r>
      <w:r w:rsidR="00B67CEC" w:rsidRPr="00A82667">
        <w:rPr>
          <w:rFonts w:ascii="Times New Roman" w:hAnsi="Times New Roman" w:cs="Times New Roman"/>
          <w:sz w:val="24"/>
          <w:szCs w:val="24"/>
        </w:rPr>
        <w:t xml:space="preserve"> власти,  асоциациите на местните</w:t>
      </w:r>
      <w:r w:rsidR="00B67CEC">
        <w:rPr>
          <w:rFonts w:ascii="Times New Roman" w:hAnsi="Times New Roman" w:cs="Times New Roman"/>
          <w:sz w:val="24"/>
          <w:szCs w:val="24"/>
        </w:rPr>
        <w:t>. В Р.</w:t>
      </w:r>
      <w:r w:rsidR="00EE2F90">
        <w:rPr>
          <w:rFonts w:ascii="Times New Roman" w:hAnsi="Times New Roman" w:cs="Times New Roman"/>
          <w:sz w:val="24"/>
          <w:szCs w:val="24"/>
        </w:rPr>
        <w:t xml:space="preserve"> </w:t>
      </w:r>
      <w:r w:rsidR="00B67CEC">
        <w:rPr>
          <w:rFonts w:ascii="Times New Roman" w:hAnsi="Times New Roman" w:cs="Times New Roman"/>
          <w:sz w:val="24"/>
          <w:szCs w:val="24"/>
        </w:rPr>
        <w:t>България п</w:t>
      </w:r>
      <w:r w:rsidR="00B67CEC" w:rsidRPr="001C514C">
        <w:rPr>
          <w:rFonts w:ascii="Times New Roman" w:hAnsi="Times New Roman" w:cs="Times New Roman"/>
          <w:sz w:val="24"/>
          <w:szCs w:val="24"/>
        </w:rPr>
        <w:t>рилагането на СИДУМН се провежда в партньорство между националните власти, като водеща роля има МРРБ</w:t>
      </w:r>
      <w:r w:rsidR="00EE2F90">
        <w:rPr>
          <w:rFonts w:ascii="Times New Roman" w:hAnsi="Times New Roman" w:cs="Times New Roman"/>
          <w:sz w:val="24"/>
          <w:szCs w:val="24"/>
        </w:rPr>
        <w:t xml:space="preserve"> и </w:t>
      </w:r>
      <w:r w:rsidR="00B67CEC" w:rsidRPr="001C514C">
        <w:rPr>
          <w:rFonts w:ascii="Times New Roman" w:hAnsi="Times New Roman" w:cs="Times New Roman"/>
          <w:sz w:val="24"/>
          <w:szCs w:val="24"/>
        </w:rPr>
        <w:t>НСОРБ</w:t>
      </w:r>
      <w:r w:rsidR="00EE2F90">
        <w:rPr>
          <w:rFonts w:ascii="Times New Roman" w:hAnsi="Times New Roman" w:cs="Times New Roman"/>
          <w:sz w:val="24"/>
          <w:szCs w:val="24"/>
        </w:rPr>
        <w:t xml:space="preserve">, които представляват </w:t>
      </w:r>
      <w:r w:rsidR="00EE2F90" w:rsidRPr="001C514C">
        <w:rPr>
          <w:rFonts w:ascii="Times New Roman" w:hAnsi="Times New Roman" w:cs="Times New Roman"/>
          <w:sz w:val="24"/>
          <w:szCs w:val="24"/>
        </w:rPr>
        <w:t>местните власти</w:t>
      </w:r>
      <w:r w:rsidR="00B67CEC" w:rsidRPr="001C514C">
        <w:rPr>
          <w:rFonts w:ascii="Times New Roman" w:hAnsi="Times New Roman" w:cs="Times New Roman"/>
          <w:sz w:val="24"/>
          <w:szCs w:val="24"/>
        </w:rPr>
        <w:t>.</w:t>
      </w:r>
    </w:p>
    <w:p w14:paraId="0919DC2F" w14:textId="77777777" w:rsidR="00DF0FB4" w:rsidRDefault="00043910" w:rsidP="00DF0F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910">
        <w:rPr>
          <w:rFonts w:ascii="Times New Roman" w:hAnsi="Times New Roman" w:cs="Times New Roman"/>
          <w:sz w:val="24"/>
          <w:szCs w:val="24"/>
        </w:rPr>
        <w:t xml:space="preserve">Концепцията на 12-те принципа се отчита като инструмент и обща референтна рамка за ефективно и ефикасно управление и изпълнение на местни политики и мерки в полза на гражданите, различните социални групи и бизнеса. Важен елемент от прилагането на Стратегията е инициативата за присъждане на Европейски етикет за иновации и добро управление на местно ниво на общини, които приемат и прилагат в дейността си 12-те принципа за добро демократично управление. Цел на инициативата е създаване на условия и механизми за подобряване на управлението на местно ниво и утвърждаване на местната демокрация. Европейският етикет за иновации и добро управление на местно ниво е </w:t>
      </w:r>
      <w:r w:rsidR="00DF0FB4">
        <w:rPr>
          <w:rFonts w:ascii="Times New Roman" w:hAnsi="Times New Roman" w:cs="Times New Roman"/>
          <w:sz w:val="24"/>
          <w:szCs w:val="24"/>
        </w:rPr>
        <w:t xml:space="preserve">удостоверителен </w:t>
      </w:r>
      <w:r w:rsidRPr="00043910">
        <w:rPr>
          <w:rFonts w:ascii="Times New Roman" w:hAnsi="Times New Roman" w:cs="Times New Roman"/>
          <w:sz w:val="24"/>
          <w:szCs w:val="24"/>
        </w:rPr>
        <w:t>сертификат за цялостно качество на управлението в общините, като управлението се оценява по единни критерии и процедури, разработени от Съвета на Европа, валидни за всички държави членки. С него се удостоверява, че дадена община отговаря на европейските стандарти за качество на управлението на местно ниво.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0FB4" w:rsidRPr="00D47CB6">
        <w:rPr>
          <w:rFonts w:ascii="Times New Roman" w:hAnsi="Times New Roman" w:cs="Times New Roman"/>
          <w:sz w:val="24"/>
          <w:szCs w:val="24"/>
        </w:rPr>
        <w:t>Периодът на валидност на Етикета е 2 години</w:t>
      </w:r>
      <w:r w:rsidR="00DF0FB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A324C59" w14:textId="40209EB6" w:rsidR="00B67CEC" w:rsidRPr="00DF0FB4" w:rsidRDefault="00B67CEC" w:rsidP="00DF0F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A82667">
        <w:rPr>
          <w:rFonts w:ascii="Times New Roman" w:hAnsi="Times New Roman" w:cs="Times New Roman"/>
          <w:sz w:val="24"/>
          <w:szCs w:val="24"/>
        </w:rPr>
        <w:t xml:space="preserve">Важен елемент </w:t>
      </w:r>
      <w:r w:rsidR="00EE2F90">
        <w:rPr>
          <w:rFonts w:ascii="Times New Roman" w:hAnsi="Times New Roman" w:cs="Times New Roman"/>
          <w:sz w:val="24"/>
          <w:szCs w:val="24"/>
        </w:rPr>
        <w:t>от популяризирането на ползите от</w:t>
      </w:r>
      <w:r w:rsidRPr="00A82667">
        <w:rPr>
          <w:rFonts w:ascii="Times New Roman" w:hAnsi="Times New Roman" w:cs="Times New Roman"/>
          <w:sz w:val="24"/>
          <w:szCs w:val="24"/>
        </w:rPr>
        <w:t xml:space="preserve"> стратегията е присъждането на Европейски етикет за иновации и добро управление на общини, които са постигнали стандарта за качество на управлението в съответствие с 12-те принципа за добро демократично управление</w:t>
      </w:r>
      <w:r w:rsidRPr="00A82667">
        <w:rPr>
          <w:rStyle w:val="FontStyle16"/>
          <w:sz w:val="24"/>
          <w:szCs w:val="24"/>
          <w:lang w:eastAsia="bg-BG"/>
        </w:rPr>
        <w:t xml:space="preserve"> на местно ниво на СЕ</w:t>
      </w:r>
      <w:r w:rsidRPr="00A82667">
        <w:rPr>
          <w:rFonts w:ascii="Times New Roman" w:hAnsi="Times New Roman" w:cs="Times New Roman"/>
          <w:sz w:val="24"/>
          <w:szCs w:val="24"/>
        </w:rPr>
        <w:t xml:space="preserve">. </w:t>
      </w:r>
      <w:r w:rsidR="00EE2F90">
        <w:rPr>
          <w:rFonts w:ascii="Times New Roman" w:hAnsi="Times New Roman" w:cs="Times New Roman"/>
          <w:sz w:val="24"/>
          <w:szCs w:val="24"/>
        </w:rPr>
        <w:t xml:space="preserve">За целта местните власти заявяват </w:t>
      </w:r>
      <w:r w:rsidR="00EE2F90">
        <w:rPr>
          <w:rFonts w:ascii="Times New Roman" w:hAnsi="Times New Roman" w:cs="Times New Roman"/>
          <w:sz w:val="24"/>
          <w:szCs w:val="24"/>
        </w:rPr>
        <w:lastRenderedPageBreak/>
        <w:t xml:space="preserve">желание и готовност да докажат своите усилия за постигането на стандартите заложени в дванадесетте принципа за добро демократично управление, а </w:t>
      </w:r>
      <w:r w:rsidRPr="00A82667">
        <w:rPr>
          <w:rFonts w:ascii="Times New Roman" w:hAnsi="Times New Roman" w:cs="Times New Roman"/>
          <w:sz w:val="24"/>
          <w:szCs w:val="24"/>
        </w:rPr>
        <w:t>Решението за присъждане на етикета се взема  въз основа на оценката</w:t>
      </w:r>
      <w:r w:rsidR="005C7404">
        <w:rPr>
          <w:rFonts w:ascii="Times New Roman" w:hAnsi="Times New Roman" w:cs="Times New Roman"/>
          <w:sz w:val="24"/>
          <w:szCs w:val="24"/>
        </w:rPr>
        <w:t xml:space="preserve"> и препоръката от проверката</w:t>
      </w:r>
      <w:r w:rsidRPr="00A82667">
        <w:rPr>
          <w:rFonts w:ascii="Times New Roman" w:hAnsi="Times New Roman" w:cs="Times New Roman"/>
          <w:sz w:val="24"/>
          <w:szCs w:val="24"/>
        </w:rPr>
        <w:t xml:space="preserve"> на независими експерти</w:t>
      </w:r>
      <w:r w:rsidR="005C7404">
        <w:rPr>
          <w:rFonts w:ascii="Times New Roman" w:hAnsi="Times New Roman" w:cs="Times New Roman"/>
          <w:sz w:val="24"/>
          <w:szCs w:val="24"/>
        </w:rPr>
        <w:t>, която се извършва</w:t>
      </w:r>
      <w:r w:rsidRPr="00A82667">
        <w:rPr>
          <w:rFonts w:ascii="Times New Roman" w:hAnsi="Times New Roman" w:cs="Times New Roman"/>
          <w:sz w:val="24"/>
          <w:szCs w:val="24"/>
        </w:rPr>
        <w:t xml:space="preserve"> съгласно определени правила, методика и процедури.</w:t>
      </w:r>
      <w:r w:rsidRPr="00A82667">
        <w:rPr>
          <w:rStyle w:val="FontStyle16"/>
          <w:sz w:val="24"/>
          <w:szCs w:val="24"/>
          <w:lang w:eastAsia="bg-BG"/>
        </w:rPr>
        <w:t xml:space="preserve"> </w:t>
      </w:r>
      <w:r w:rsidRPr="00DF0FB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A7A31D" w14:textId="77777777" w:rsidR="00B67CEC" w:rsidRPr="00FE01B5" w:rsidRDefault="00B67CEC" w:rsidP="00474703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E01B5">
        <w:rPr>
          <w:rStyle w:val="FontStyle16"/>
          <w:sz w:val="24"/>
          <w:szCs w:val="24"/>
          <w:lang w:eastAsia="bg-BG"/>
        </w:rPr>
        <w:t xml:space="preserve">Стандартът за качество на управлението съответства на постигнат общ резултат „добро“ или „много добро“ ниво на прилагане на 12-те </w:t>
      </w:r>
      <w:r w:rsidRPr="00FE01B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принципа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в общините </w:t>
      </w:r>
      <w:r w:rsidRPr="00FE01B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 съответствие с Еталона (бенчмарк).</w:t>
      </w:r>
      <w:r w:rsidRPr="00FE01B5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 </w:t>
      </w:r>
      <w:r w:rsidRPr="00FE01B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Етикетът се присъжда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 решение на </w:t>
      </w:r>
      <w:r>
        <w:rPr>
          <w:rStyle w:val="FontStyle16"/>
          <w:sz w:val="24"/>
          <w:szCs w:val="24"/>
          <w:lang w:eastAsia="bg-BG"/>
        </w:rPr>
        <w:t>Националната платформа</w:t>
      </w:r>
      <w:r w:rsidRPr="00FE01B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на всички общини, за които извършената независима проверка и верификация на техните самооценки е установила прилагането на всичките 12 принципа.</w:t>
      </w:r>
    </w:p>
    <w:p w14:paraId="25758BC5" w14:textId="491ED0CC" w:rsidR="00B67CEC" w:rsidRDefault="00B67CEC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14C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5C7404">
        <w:rPr>
          <w:rFonts w:ascii="Times New Roman" w:hAnsi="Times New Roman" w:cs="Times New Roman"/>
          <w:sz w:val="24"/>
          <w:szCs w:val="24"/>
        </w:rPr>
        <w:t>Сърница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14C">
        <w:rPr>
          <w:rFonts w:ascii="Times New Roman" w:hAnsi="Times New Roman" w:cs="Times New Roman"/>
          <w:sz w:val="24"/>
          <w:szCs w:val="24"/>
        </w:rPr>
        <w:t>е кандидатства</w:t>
      </w:r>
      <w:r>
        <w:rPr>
          <w:rFonts w:ascii="Times New Roman" w:hAnsi="Times New Roman" w:cs="Times New Roman"/>
          <w:sz w:val="24"/>
          <w:szCs w:val="24"/>
        </w:rPr>
        <w:t>ла</w:t>
      </w:r>
      <w:r w:rsidRPr="001C514C">
        <w:rPr>
          <w:rFonts w:ascii="Times New Roman" w:hAnsi="Times New Roman" w:cs="Times New Roman"/>
          <w:sz w:val="24"/>
          <w:szCs w:val="24"/>
        </w:rPr>
        <w:t xml:space="preserve"> за присъждане на Европейски етикет за иновации и  добро </w:t>
      </w:r>
      <w:r>
        <w:rPr>
          <w:rFonts w:ascii="Times New Roman" w:hAnsi="Times New Roman" w:cs="Times New Roman"/>
          <w:sz w:val="24"/>
          <w:szCs w:val="24"/>
        </w:rPr>
        <w:t>управление на Съвета на Европа по</w:t>
      </w:r>
      <w:r w:rsidRPr="001C514C">
        <w:rPr>
          <w:rFonts w:ascii="Times New Roman" w:hAnsi="Times New Roman" w:cs="Times New Roman"/>
          <w:sz w:val="24"/>
          <w:szCs w:val="24"/>
        </w:rPr>
        <w:t xml:space="preserve"> </w:t>
      </w:r>
      <w:r w:rsidR="007D6765">
        <w:rPr>
          <w:rFonts w:ascii="Times New Roman" w:hAnsi="Times New Roman" w:cs="Times New Roman"/>
          <w:sz w:val="24"/>
          <w:szCs w:val="24"/>
        </w:rPr>
        <w:t>седма</w:t>
      </w:r>
      <w:r w:rsidRPr="001C514C">
        <w:rPr>
          <w:rFonts w:ascii="Times New Roman" w:hAnsi="Times New Roman" w:cs="Times New Roman"/>
          <w:sz w:val="24"/>
          <w:szCs w:val="24"/>
        </w:rPr>
        <w:t xml:space="preserve"> процедура за присъждане на етикет, обявена от </w:t>
      </w:r>
      <w:r w:rsidR="007D6765">
        <w:rPr>
          <w:rFonts w:ascii="Times New Roman" w:hAnsi="Times New Roman" w:cs="Times New Roman"/>
          <w:sz w:val="24"/>
          <w:szCs w:val="24"/>
        </w:rPr>
        <w:t>МРРБ</w:t>
      </w:r>
      <w:r w:rsidRPr="001C514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За стартиране на процеса на кандидатстване по процедурата за </w:t>
      </w:r>
      <w:r w:rsidRPr="001C514C">
        <w:rPr>
          <w:rFonts w:ascii="Times New Roman" w:hAnsi="Times New Roman" w:cs="Times New Roman"/>
          <w:sz w:val="24"/>
          <w:szCs w:val="24"/>
        </w:rPr>
        <w:t>присъждане на Етикет</w:t>
      </w:r>
      <w:r>
        <w:rPr>
          <w:rFonts w:ascii="Times New Roman" w:hAnsi="Times New Roman" w:cs="Times New Roman"/>
          <w:sz w:val="24"/>
          <w:szCs w:val="24"/>
        </w:rPr>
        <w:t xml:space="preserve">, ОбС </w:t>
      </w:r>
      <w:r w:rsidR="005C7404">
        <w:rPr>
          <w:rFonts w:ascii="Times New Roman" w:hAnsi="Times New Roman" w:cs="Times New Roman"/>
          <w:sz w:val="24"/>
          <w:szCs w:val="24"/>
        </w:rPr>
        <w:t>Сърница</w:t>
      </w:r>
      <w:r>
        <w:rPr>
          <w:rFonts w:ascii="Times New Roman" w:hAnsi="Times New Roman" w:cs="Times New Roman"/>
          <w:sz w:val="24"/>
          <w:szCs w:val="24"/>
        </w:rPr>
        <w:t xml:space="preserve"> е взел Решение </w:t>
      </w:r>
      <w:r w:rsidR="00F2737B" w:rsidRPr="00BE1C0A">
        <w:rPr>
          <w:rFonts w:ascii="Times New Roman" w:hAnsi="Times New Roman" w:cs="Times New Roman"/>
          <w:sz w:val="24"/>
          <w:szCs w:val="24"/>
        </w:rPr>
        <w:t xml:space="preserve">№ </w:t>
      </w:r>
      <w:r w:rsidR="00F2737B" w:rsidRPr="00F2737B">
        <w:rPr>
          <w:rFonts w:ascii="Times New Roman" w:hAnsi="Times New Roman" w:cs="Times New Roman"/>
          <w:sz w:val="24"/>
          <w:szCs w:val="24"/>
        </w:rPr>
        <w:t>61</w:t>
      </w:r>
      <w:r w:rsidR="00F2737B" w:rsidRPr="00BE1C0A">
        <w:rPr>
          <w:rFonts w:ascii="Times New Roman" w:hAnsi="Times New Roman" w:cs="Times New Roman"/>
          <w:sz w:val="24"/>
          <w:szCs w:val="24"/>
        </w:rPr>
        <w:t xml:space="preserve"> (от Протокол №</w:t>
      </w:r>
      <w:r w:rsidR="00F2737B" w:rsidRPr="00F2737B">
        <w:rPr>
          <w:rFonts w:ascii="Times New Roman" w:hAnsi="Times New Roman" w:cs="Times New Roman"/>
          <w:sz w:val="24"/>
          <w:szCs w:val="24"/>
        </w:rPr>
        <w:t>4</w:t>
      </w:r>
      <w:r w:rsidR="00F2737B">
        <w:rPr>
          <w:rFonts w:ascii="Times New Roman" w:hAnsi="Times New Roman" w:cs="Times New Roman"/>
          <w:sz w:val="24"/>
          <w:szCs w:val="24"/>
        </w:rPr>
        <w:t>/</w:t>
      </w:r>
      <w:r w:rsidR="00F2737B" w:rsidRPr="00F2737B">
        <w:rPr>
          <w:rFonts w:ascii="Times New Roman" w:hAnsi="Times New Roman" w:cs="Times New Roman"/>
          <w:sz w:val="24"/>
          <w:szCs w:val="24"/>
        </w:rPr>
        <w:t>25.04.2024 г.</w:t>
      </w:r>
      <w:r w:rsidR="00F2737B">
        <w:rPr>
          <w:rFonts w:ascii="Times New Roman" w:hAnsi="Times New Roman" w:cs="Times New Roman"/>
          <w:sz w:val="24"/>
          <w:szCs w:val="24"/>
        </w:rPr>
        <w:t>)</w:t>
      </w:r>
      <w:r w:rsidR="00F2737B" w:rsidRPr="00F2737B">
        <w:rPr>
          <w:rFonts w:ascii="Times New Roman" w:hAnsi="Times New Roman" w:cs="Times New Roman"/>
          <w:sz w:val="24"/>
          <w:szCs w:val="24"/>
        </w:rPr>
        <w:t xml:space="preserve">, </w:t>
      </w:r>
      <w:r w:rsidR="00F2737B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което удостоверява, че Община </w:t>
      </w:r>
      <w:r w:rsidR="005C7404">
        <w:rPr>
          <w:rFonts w:ascii="Times New Roman" w:hAnsi="Times New Roman" w:cs="Times New Roman"/>
          <w:sz w:val="24"/>
          <w:szCs w:val="24"/>
        </w:rPr>
        <w:t>Сърница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14C">
        <w:rPr>
          <w:rFonts w:ascii="Times New Roman" w:hAnsi="Times New Roman" w:cs="Times New Roman"/>
          <w:sz w:val="24"/>
          <w:szCs w:val="24"/>
        </w:rPr>
        <w:t xml:space="preserve"> прилага в дейността си 12-те принципа за добро </w:t>
      </w:r>
      <w:r>
        <w:rPr>
          <w:rFonts w:ascii="Times New Roman" w:hAnsi="Times New Roman" w:cs="Times New Roman"/>
          <w:sz w:val="24"/>
          <w:szCs w:val="24"/>
        </w:rPr>
        <w:t xml:space="preserve"> и демократично управление залегнали в СИДУМН</w:t>
      </w:r>
      <w:r w:rsidRPr="001C514C">
        <w:rPr>
          <w:rFonts w:ascii="Times New Roman" w:hAnsi="Times New Roman" w:cs="Times New Roman"/>
          <w:sz w:val="24"/>
          <w:szCs w:val="24"/>
        </w:rPr>
        <w:t xml:space="preserve"> и дава съгласие </w:t>
      </w:r>
      <w:r>
        <w:rPr>
          <w:rFonts w:ascii="Times New Roman" w:hAnsi="Times New Roman" w:cs="Times New Roman"/>
          <w:sz w:val="24"/>
          <w:szCs w:val="24"/>
        </w:rPr>
        <w:t>и мандат на кмета на община</w:t>
      </w:r>
      <w:r w:rsidR="005C7404">
        <w:rPr>
          <w:rFonts w:ascii="Times New Roman" w:hAnsi="Times New Roman" w:cs="Times New Roman"/>
          <w:sz w:val="24"/>
          <w:szCs w:val="24"/>
        </w:rPr>
        <w:t xml:space="preserve"> Сърница да</w:t>
      </w:r>
      <w:r>
        <w:rPr>
          <w:rFonts w:ascii="Times New Roman" w:hAnsi="Times New Roman" w:cs="Times New Roman"/>
          <w:sz w:val="24"/>
          <w:szCs w:val="24"/>
        </w:rPr>
        <w:t xml:space="preserve"> подготви необходимите документи </w:t>
      </w:r>
      <w:r w:rsidRPr="001C514C">
        <w:rPr>
          <w:rFonts w:ascii="Times New Roman" w:hAnsi="Times New Roman" w:cs="Times New Roman"/>
          <w:sz w:val="24"/>
          <w:szCs w:val="24"/>
        </w:rPr>
        <w:t xml:space="preserve">за </w:t>
      </w:r>
      <w:r w:rsidR="005C7404">
        <w:rPr>
          <w:rFonts w:ascii="Times New Roman" w:hAnsi="Times New Roman" w:cs="Times New Roman"/>
          <w:sz w:val="24"/>
          <w:szCs w:val="24"/>
        </w:rPr>
        <w:t xml:space="preserve">кандидатстване </w:t>
      </w:r>
      <w:r w:rsidRPr="001C514C">
        <w:rPr>
          <w:rFonts w:ascii="Times New Roman" w:hAnsi="Times New Roman" w:cs="Times New Roman"/>
          <w:sz w:val="24"/>
          <w:szCs w:val="24"/>
        </w:rPr>
        <w:t xml:space="preserve"> </w:t>
      </w:r>
      <w:r w:rsidR="005C7404">
        <w:rPr>
          <w:rFonts w:ascii="Times New Roman" w:hAnsi="Times New Roman" w:cs="Times New Roman"/>
          <w:sz w:val="24"/>
          <w:szCs w:val="24"/>
        </w:rPr>
        <w:t>по</w:t>
      </w:r>
      <w:r w:rsidRPr="001C514C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7FCBE6" w14:textId="5AB6E2C5" w:rsidR="00B67CEC" w:rsidRPr="001C514C" w:rsidRDefault="00B67CEC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14C">
        <w:rPr>
          <w:rFonts w:ascii="Times New Roman" w:hAnsi="Times New Roman" w:cs="Times New Roman"/>
          <w:sz w:val="24"/>
          <w:szCs w:val="24"/>
        </w:rPr>
        <w:t xml:space="preserve">Към заявлението за кандидатстване са приложени попълнен Еталон (бенчмарк) за самооценка на </w:t>
      </w:r>
      <w:r w:rsidRPr="002A56B9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5C7404">
        <w:rPr>
          <w:rFonts w:ascii="Times New Roman" w:hAnsi="Times New Roman" w:cs="Times New Roman"/>
          <w:sz w:val="24"/>
          <w:szCs w:val="24"/>
        </w:rPr>
        <w:t>Сърница</w:t>
      </w:r>
      <w:r w:rsidRPr="002A56B9">
        <w:rPr>
          <w:rFonts w:ascii="Times New Roman" w:hAnsi="Times New Roman" w:cs="Times New Roman"/>
          <w:sz w:val="24"/>
          <w:szCs w:val="24"/>
        </w:rPr>
        <w:t xml:space="preserve"> </w:t>
      </w:r>
      <w:r w:rsidRPr="001C514C">
        <w:rPr>
          <w:rFonts w:ascii="Times New Roman" w:hAnsi="Times New Roman" w:cs="Times New Roman"/>
          <w:sz w:val="24"/>
          <w:szCs w:val="24"/>
        </w:rPr>
        <w:t>и общ списък с материали, доказващи прилагането на 12-те</w:t>
      </w:r>
      <w:r>
        <w:rPr>
          <w:rFonts w:ascii="Times New Roman" w:hAnsi="Times New Roman" w:cs="Times New Roman"/>
          <w:sz w:val="24"/>
          <w:szCs w:val="24"/>
        </w:rPr>
        <w:t xml:space="preserve"> принципа</w:t>
      </w:r>
      <w:r w:rsidR="005C7404">
        <w:rPr>
          <w:rFonts w:ascii="Times New Roman" w:hAnsi="Times New Roman" w:cs="Times New Roman"/>
          <w:sz w:val="24"/>
          <w:szCs w:val="24"/>
        </w:rPr>
        <w:t xml:space="preserve"> в процеса на функциониране на общината</w:t>
      </w:r>
      <w:r>
        <w:rPr>
          <w:rFonts w:ascii="Times New Roman" w:hAnsi="Times New Roman" w:cs="Times New Roman"/>
          <w:sz w:val="24"/>
          <w:szCs w:val="24"/>
        </w:rPr>
        <w:t xml:space="preserve">. Полученият </w:t>
      </w:r>
      <w:r w:rsidR="00DF0FB4">
        <w:rPr>
          <w:rFonts w:ascii="Times New Roman" w:hAnsi="Times New Roman" w:cs="Times New Roman"/>
          <w:sz w:val="24"/>
          <w:szCs w:val="24"/>
        </w:rPr>
        <w:t xml:space="preserve">средноаритметичен </w:t>
      </w:r>
      <w:r>
        <w:rPr>
          <w:rFonts w:ascii="Times New Roman" w:hAnsi="Times New Roman" w:cs="Times New Roman"/>
          <w:sz w:val="24"/>
          <w:szCs w:val="24"/>
        </w:rPr>
        <w:t>резултат</w:t>
      </w:r>
      <w:r w:rsidRPr="001C51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направената самооценка на общината </w:t>
      </w:r>
      <w:r w:rsidRPr="001C514C">
        <w:rPr>
          <w:rFonts w:ascii="Times New Roman" w:hAnsi="Times New Roman" w:cs="Times New Roman"/>
          <w:sz w:val="24"/>
          <w:szCs w:val="24"/>
        </w:rPr>
        <w:t>относно прилагането на 12-те принципа за добро демократично управлен</w:t>
      </w:r>
      <w:r>
        <w:rPr>
          <w:rFonts w:ascii="Times New Roman" w:hAnsi="Times New Roman" w:cs="Times New Roman"/>
          <w:sz w:val="24"/>
          <w:szCs w:val="24"/>
        </w:rPr>
        <w:t xml:space="preserve">ие в </w:t>
      </w:r>
      <w:r w:rsidRPr="002A56B9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5C7404">
        <w:rPr>
          <w:rFonts w:ascii="Times New Roman" w:hAnsi="Times New Roman" w:cs="Times New Roman"/>
          <w:sz w:val="24"/>
          <w:szCs w:val="24"/>
        </w:rPr>
        <w:t>Сърница</w:t>
      </w:r>
      <w:r w:rsidRPr="002A56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D03193">
        <w:rPr>
          <w:rFonts w:ascii="Times New Roman" w:hAnsi="Times New Roman" w:cs="Times New Roman"/>
          <w:sz w:val="24"/>
          <w:szCs w:val="24"/>
        </w:rPr>
        <w:t>3.</w:t>
      </w:r>
      <w:r w:rsidR="00F2737B" w:rsidRPr="00D03193">
        <w:rPr>
          <w:rFonts w:ascii="Times New Roman" w:hAnsi="Times New Roman" w:cs="Times New Roman"/>
          <w:sz w:val="24"/>
          <w:szCs w:val="24"/>
        </w:rPr>
        <w:t>94</w:t>
      </w:r>
      <w:r w:rsidRPr="00D0319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което съответства на оценка „добро изпълнение на принципите“</w:t>
      </w:r>
      <w:r w:rsidRPr="001C514C">
        <w:rPr>
          <w:rFonts w:ascii="Times New Roman" w:hAnsi="Times New Roman" w:cs="Times New Roman"/>
          <w:sz w:val="24"/>
          <w:szCs w:val="24"/>
        </w:rPr>
        <w:t xml:space="preserve">. </w:t>
      </w:r>
      <w:r w:rsidRPr="007C6393">
        <w:rPr>
          <w:rFonts w:ascii="Times New Roman" w:hAnsi="Times New Roman" w:cs="Times New Roman"/>
          <w:sz w:val="24"/>
          <w:szCs w:val="24"/>
        </w:rPr>
        <w:t xml:space="preserve">Направената от експерта независима оценка на степента на прилагането на принципите за добро управление в </w:t>
      </w:r>
      <w:r w:rsidRPr="002A56B9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5C7404">
        <w:rPr>
          <w:rFonts w:ascii="Times New Roman" w:hAnsi="Times New Roman" w:cs="Times New Roman"/>
          <w:sz w:val="24"/>
          <w:szCs w:val="24"/>
        </w:rPr>
        <w:t>Сърница</w:t>
      </w:r>
      <w:r w:rsidRPr="007C6393">
        <w:rPr>
          <w:rFonts w:ascii="Times New Roman" w:hAnsi="Times New Roman" w:cs="Times New Roman"/>
          <w:sz w:val="24"/>
          <w:szCs w:val="24"/>
        </w:rPr>
        <w:t xml:space="preserve"> потвърждава стойност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7C63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7C6393">
        <w:rPr>
          <w:rFonts w:ascii="Times New Roman" w:hAnsi="Times New Roman" w:cs="Times New Roman"/>
          <w:sz w:val="24"/>
          <w:szCs w:val="24"/>
        </w:rPr>
        <w:t xml:space="preserve"> самооценката на </w:t>
      </w:r>
      <w:r w:rsidRPr="002A56B9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5C7404">
        <w:rPr>
          <w:rFonts w:ascii="Times New Roman" w:hAnsi="Times New Roman" w:cs="Times New Roman"/>
          <w:sz w:val="24"/>
          <w:szCs w:val="24"/>
        </w:rPr>
        <w:t>Сърница</w:t>
      </w:r>
      <w:r w:rsidRPr="002A56B9">
        <w:rPr>
          <w:rFonts w:ascii="Times New Roman" w:hAnsi="Times New Roman" w:cs="Times New Roman"/>
          <w:sz w:val="24"/>
          <w:szCs w:val="24"/>
        </w:rPr>
        <w:t xml:space="preserve"> </w:t>
      </w:r>
      <w:r w:rsidRPr="00D03193">
        <w:rPr>
          <w:rFonts w:ascii="Times New Roman" w:hAnsi="Times New Roman" w:cs="Times New Roman"/>
          <w:sz w:val="24"/>
          <w:szCs w:val="24"/>
        </w:rPr>
        <w:t>– 3.</w:t>
      </w:r>
      <w:r w:rsidR="00D03193">
        <w:rPr>
          <w:rFonts w:ascii="Times New Roman" w:hAnsi="Times New Roman" w:cs="Times New Roman"/>
          <w:sz w:val="24"/>
          <w:szCs w:val="24"/>
        </w:rPr>
        <w:t>94</w:t>
      </w:r>
      <w:r w:rsidRPr="007C6393">
        <w:rPr>
          <w:rFonts w:ascii="Times New Roman" w:hAnsi="Times New Roman" w:cs="Times New Roman"/>
          <w:sz w:val="24"/>
          <w:szCs w:val="24"/>
        </w:rPr>
        <w:t xml:space="preserve">. След </w:t>
      </w:r>
      <w:r>
        <w:rPr>
          <w:rFonts w:ascii="Times New Roman" w:hAnsi="Times New Roman" w:cs="Times New Roman"/>
          <w:sz w:val="24"/>
          <w:szCs w:val="24"/>
        </w:rPr>
        <w:t xml:space="preserve">подробно обследване на предоставената информация към всички индикатори и </w:t>
      </w:r>
      <w:r w:rsidRPr="007C6393">
        <w:rPr>
          <w:rFonts w:ascii="Times New Roman" w:hAnsi="Times New Roman" w:cs="Times New Roman"/>
          <w:sz w:val="24"/>
          <w:szCs w:val="24"/>
        </w:rPr>
        <w:t>извършена верификация и независим одит на прилагането на отделните принципи, самооценката на общината</w:t>
      </w:r>
      <w:r>
        <w:rPr>
          <w:rFonts w:ascii="Times New Roman" w:hAnsi="Times New Roman" w:cs="Times New Roman"/>
          <w:sz w:val="24"/>
          <w:szCs w:val="24"/>
        </w:rPr>
        <w:t xml:space="preserve"> за прилагането на 12-те принципа з</w:t>
      </w:r>
      <w:r w:rsidRPr="001C514C">
        <w:rPr>
          <w:rFonts w:ascii="Times New Roman" w:hAnsi="Times New Roman" w:cs="Times New Roman"/>
          <w:sz w:val="24"/>
          <w:szCs w:val="24"/>
        </w:rPr>
        <w:t>а добро демократично управление</w:t>
      </w:r>
      <w:r w:rsidRPr="007C6393">
        <w:rPr>
          <w:rFonts w:ascii="Times New Roman" w:hAnsi="Times New Roman" w:cs="Times New Roman"/>
          <w:sz w:val="24"/>
          <w:szCs w:val="24"/>
        </w:rPr>
        <w:t xml:space="preserve"> се  приема от експерта със становище: „заверка без резерви“.</w:t>
      </w:r>
    </w:p>
    <w:p w14:paraId="0603C385" w14:textId="77777777" w:rsidR="00821640" w:rsidRPr="00D03066" w:rsidRDefault="00821640" w:rsidP="0047470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BA7A392" w14:textId="77777777" w:rsidR="00AE60C4" w:rsidRDefault="00AE60C4" w:rsidP="00474703">
      <w:pPr>
        <w:pStyle w:val="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" w:name="_Toc196812642"/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ВЪВЕДЕНИЕ</w:t>
      </w:r>
      <w:bookmarkEnd w:id="2"/>
    </w:p>
    <w:p w14:paraId="09E5567E" w14:textId="269BF9F4" w:rsidR="005441A6" w:rsidRPr="002C340D" w:rsidRDefault="005441A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340D">
        <w:rPr>
          <w:rFonts w:ascii="Times New Roman" w:hAnsi="Times New Roman" w:cs="Times New Roman"/>
          <w:b/>
          <w:sz w:val="24"/>
          <w:szCs w:val="24"/>
        </w:rPr>
        <w:t xml:space="preserve">Основание за извършване на проверката и верификацията: </w:t>
      </w:r>
      <w:r w:rsidRPr="002C340D">
        <w:rPr>
          <w:rFonts w:ascii="Times New Roman" w:hAnsi="Times New Roman" w:cs="Times New Roman"/>
          <w:sz w:val="24"/>
          <w:szCs w:val="24"/>
        </w:rPr>
        <w:t>включване в Списък на националните експерти за независима проверка и верификация за присъждане на Европейски етикет, утвърден със Заповед № РД-02-14-395/ 28.05.2020 г. на министъра на регионалното развитие и благоустройството, попълнена</w:t>
      </w:r>
      <w:r w:rsidR="00C746A6">
        <w:rPr>
          <w:rFonts w:ascii="Times New Roman" w:hAnsi="Times New Roman" w:cs="Times New Roman"/>
          <w:sz w:val="24"/>
          <w:szCs w:val="24"/>
        </w:rPr>
        <w:t xml:space="preserve"> от експерта </w:t>
      </w:r>
      <w:r w:rsidRPr="002C340D">
        <w:rPr>
          <w:rFonts w:ascii="Times New Roman" w:hAnsi="Times New Roman" w:cs="Times New Roman"/>
          <w:sz w:val="24"/>
          <w:szCs w:val="24"/>
        </w:rPr>
        <w:t xml:space="preserve"> декларация за безпристрастност</w:t>
      </w:r>
      <w:r>
        <w:rPr>
          <w:rFonts w:ascii="Times New Roman" w:hAnsi="Times New Roman" w:cs="Times New Roman"/>
          <w:sz w:val="24"/>
          <w:szCs w:val="24"/>
        </w:rPr>
        <w:t xml:space="preserve"> и липса на конфликт на интереси</w:t>
      </w:r>
      <w:r w:rsidRPr="002C340D">
        <w:rPr>
          <w:rFonts w:ascii="Times New Roman" w:hAnsi="Times New Roman" w:cs="Times New Roman"/>
          <w:sz w:val="24"/>
          <w:szCs w:val="24"/>
        </w:rPr>
        <w:t xml:space="preserve">, сключен договор </w:t>
      </w:r>
      <w:r w:rsidRPr="00C746A6">
        <w:rPr>
          <w:rFonts w:ascii="Times New Roman" w:hAnsi="Times New Roman" w:cs="Times New Roman"/>
          <w:sz w:val="24"/>
          <w:szCs w:val="24"/>
        </w:rPr>
        <w:t>между МРРБ и Изпълнител</w:t>
      </w:r>
      <w:r w:rsidR="00B37CCF">
        <w:rPr>
          <w:rFonts w:ascii="Times New Roman" w:hAnsi="Times New Roman" w:cs="Times New Roman"/>
          <w:sz w:val="24"/>
          <w:szCs w:val="24"/>
        </w:rPr>
        <w:t xml:space="preserve"> </w:t>
      </w:r>
      <w:r w:rsidR="00C746A6" w:rsidRPr="00C746A6">
        <w:rPr>
          <w:rFonts w:ascii="Times New Roman" w:hAnsi="Times New Roman" w:cs="Times New Roman"/>
          <w:sz w:val="24"/>
          <w:szCs w:val="24"/>
        </w:rPr>
        <w:t>„ЕВРОКОНСУЛТАНТС БЪЛГАРИЯ С.А.” АД</w:t>
      </w:r>
      <w:r w:rsidR="00C746A6">
        <w:rPr>
          <w:rFonts w:ascii="Times New Roman" w:hAnsi="Times New Roman" w:cs="Times New Roman"/>
          <w:sz w:val="24"/>
          <w:szCs w:val="24"/>
        </w:rPr>
        <w:t xml:space="preserve"> </w:t>
      </w:r>
      <w:r w:rsidRPr="002C340D">
        <w:rPr>
          <w:rFonts w:ascii="Times New Roman" w:hAnsi="Times New Roman" w:cs="Times New Roman"/>
          <w:sz w:val="24"/>
          <w:szCs w:val="24"/>
        </w:rPr>
        <w:t xml:space="preserve">за подпомагане и координация на процедурата по независима проверка и верификация. </w:t>
      </w:r>
    </w:p>
    <w:p w14:paraId="3E33E708" w14:textId="6364FDED" w:rsidR="005441A6" w:rsidRDefault="005441A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340D">
        <w:rPr>
          <w:rFonts w:ascii="Times New Roman" w:hAnsi="Times New Roman" w:cs="Times New Roman"/>
          <w:b/>
          <w:sz w:val="24"/>
          <w:szCs w:val="24"/>
        </w:rPr>
        <w:t xml:space="preserve">Обект на проверката и верификацията </w:t>
      </w:r>
      <w:r w:rsidRPr="002C340D">
        <w:rPr>
          <w:rFonts w:ascii="Times New Roman" w:hAnsi="Times New Roman" w:cs="Times New Roman"/>
          <w:sz w:val="24"/>
          <w:szCs w:val="24"/>
        </w:rPr>
        <w:t>– прилагане на 12-те принципа за добро демократично управление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4213BA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AD1239">
        <w:rPr>
          <w:rFonts w:ascii="Times New Roman" w:hAnsi="Times New Roman" w:cs="Times New Roman"/>
          <w:sz w:val="24"/>
          <w:szCs w:val="24"/>
        </w:rPr>
        <w:t>Сърница</w:t>
      </w:r>
      <w:r w:rsidRPr="004213BA">
        <w:rPr>
          <w:rFonts w:ascii="Times New Roman" w:hAnsi="Times New Roman" w:cs="Times New Roman"/>
          <w:sz w:val="24"/>
          <w:szCs w:val="24"/>
        </w:rPr>
        <w:t xml:space="preserve"> </w:t>
      </w:r>
      <w:r w:rsidRPr="002C340D">
        <w:rPr>
          <w:rFonts w:ascii="Times New Roman" w:hAnsi="Times New Roman" w:cs="Times New Roman"/>
          <w:sz w:val="24"/>
          <w:szCs w:val="24"/>
        </w:rPr>
        <w:t>чрез изпълнение на съответните дейности и индикатори, характеризиращи европейския стандарт за добро демократично управление на местно ниво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0D">
        <w:rPr>
          <w:rFonts w:ascii="Times New Roman" w:hAnsi="Times New Roman" w:cs="Times New Roman"/>
          <w:sz w:val="24"/>
          <w:szCs w:val="24"/>
        </w:rPr>
        <w:t xml:space="preserve"> съгласно утвърдения Еталон (бенчмарк)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832EDC7" w14:textId="03BC90A8" w:rsidR="005441A6" w:rsidRPr="001C514C" w:rsidRDefault="005441A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14C">
        <w:rPr>
          <w:rFonts w:ascii="Times New Roman" w:hAnsi="Times New Roman" w:cs="Times New Roman"/>
          <w:sz w:val="24"/>
          <w:szCs w:val="24"/>
        </w:rPr>
        <w:t xml:space="preserve">Независимата проверка и верификацията на самооценката на </w:t>
      </w:r>
      <w:r w:rsidRPr="004213BA">
        <w:rPr>
          <w:rFonts w:ascii="Times New Roman" w:hAnsi="Times New Roman" w:cs="Times New Roman"/>
          <w:sz w:val="24"/>
          <w:szCs w:val="24"/>
        </w:rPr>
        <w:t xml:space="preserve">Община </w:t>
      </w:r>
      <w:r>
        <w:rPr>
          <w:rFonts w:ascii="Times New Roman" w:hAnsi="Times New Roman" w:cs="Times New Roman"/>
          <w:sz w:val="24"/>
          <w:szCs w:val="24"/>
        </w:rPr>
        <w:t>Сърница</w:t>
      </w:r>
      <w:r w:rsidRPr="004213BA">
        <w:rPr>
          <w:rFonts w:ascii="Times New Roman" w:hAnsi="Times New Roman" w:cs="Times New Roman"/>
          <w:sz w:val="24"/>
          <w:szCs w:val="24"/>
        </w:rPr>
        <w:t xml:space="preserve"> </w:t>
      </w:r>
      <w:r w:rsidRPr="001C514C">
        <w:rPr>
          <w:rFonts w:ascii="Times New Roman" w:hAnsi="Times New Roman" w:cs="Times New Roman"/>
          <w:sz w:val="24"/>
          <w:szCs w:val="24"/>
        </w:rPr>
        <w:t>се извършва в съответствие с Еталона (бенчмарк) и въз основа на представените материали, доказващи прилагането на 12-те принципа на добро демократично управление, систематизирани по принципи и съответните индикатори</w:t>
      </w:r>
      <w:r>
        <w:rPr>
          <w:rFonts w:ascii="Times New Roman" w:hAnsi="Times New Roman" w:cs="Times New Roman"/>
          <w:sz w:val="24"/>
          <w:szCs w:val="24"/>
        </w:rPr>
        <w:t xml:space="preserve"> и представените от общината информация и материали за доказване на изпълнението на принципите</w:t>
      </w:r>
      <w:r w:rsidRPr="001C514C">
        <w:rPr>
          <w:rFonts w:ascii="Times New Roman" w:hAnsi="Times New Roman" w:cs="Times New Roman"/>
          <w:sz w:val="24"/>
          <w:szCs w:val="24"/>
        </w:rPr>
        <w:t>.</w:t>
      </w:r>
    </w:p>
    <w:p w14:paraId="0EAD1162" w14:textId="31A0223A" w:rsidR="005441A6" w:rsidRPr="002C340D" w:rsidRDefault="005441A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340D">
        <w:rPr>
          <w:rFonts w:ascii="Times New Roman" w:hAnsi="Times New Roman" w:cs="Times New Roman"/>
          <w:sz w:val="24"/>
          <w:szCs w:val="24"/>
        </w:rPr>
        <w:t xml:space="preserve">Отговорност за управленските решения във връзка с участието на </w:t>
      </w:r>
      <w:r w:rsidRPr="004213BA">
        <w:rPr>
          <w:rFonts w:ascii="Times New Roman" w:hAnsi="Times New Roman" w:cs="Times New Roman"/>
          <w:sz w:val="24"/>
          <w:szCs w:val="24"/>
        </w:rPr>
        <w:t xml:space="preserve">Община </w:t>
      </w:r>
      <w:r>
        <w:rPr>
          <w:rFonts w:ascii="Times New Roman" w:hAnsi="Times New Roman" w:cs="Times New Roman"/>
          <w:sz w:val="24"/>
          <w:szCs w:val="24"/>
        </w:rPr>
        <w:t>Сърница</w:t>
      </w:r>
      <w:r w:rsidRPr="004213BA">
        <w:rPr>
          <w:rFonts w:ascii="Times New Roman" w:hAnsi="Times New Roman" w:cs="Times New Roman"/>
          <w:sz w:val="24"/>
          <w:szCs w:val="24"/>
        </w:rPr>
        <w:t xml:space="preserve"> </w:t>
      </w:r>
      <w:r w:rsidRPr="002C340D">
        <w:rPr>
          <w:rFonts w:ascii="Times New Roman" w:hAnsi="Times New Roman" w:cs="Times New Roman"/>
          <w:sz w:val="24"/>
          <w:szCs w:val="24"/>
        </w:rPr>
        <w:t>в процедурата за присъждане на Европейския етикет за иновации и добро управление на местно ниво на Съвета на Европа по смисъла на чл. 18, ал. 1  и чл. 38,</w:t>
      </w:r>
      <w:r>
        <w:rPr>
          <w:rFonts w:ascii="Times New Roman" w:hAnsi="Times New Roman" w:cs="Times New Roman"/>
          <w:sz w:val="24"/>
          <w:szCs w:val="24"/>
        </w:rPr>
        <w:t xml:space="preserve"> ал. 1 от ЗМСМА носи съответно Общински</w:t>
      </w:r>
      <w:r w:rsidRPr="002C340D">
        <w:rPr>
          <w:rFonts w:ascii="Times New Roman" w:hAnsi="Times New Roman" w:cs="Times New Roman"/>
          <w:sz w:val="24"/>
          <w:szCs w:val="24"/>
        </w:rPr>
        <w:t xml:space="preserve"> съвет</w:t>
      </w:r>
      <w:r>
        <w:rPr>
          <w:rFonts w:ascii="Times New Roman" w:hAnsi="Times New Roman" w:cs="Times New Roman"/>
          <w:sz w:val="24"/>
          <w:szCs w:val="24"/>
        </w:rPr>
        <w:t xml:space="preserve"> Сърница и кметът на </w:t>
      </w:r>
      <w:r w:rsidRPr="004213BA">
        <w:rPr>
          <w:rFonts w:ascii="Times New Roman" w:hAnsi="Times New Roman" w:cs="Times New Roman"/>
          <w:sz w:val="24"/>
          <w:szCs w:val="24"/>
        </w:rPr>
        <w:t xml:space="preserve">Община </w:t>
      </w:r>
      <w:r>
        <w:rPr>
          <w:rFonts w:ascii="Times New Roman" w:hAnsi="Times New Roman" w:cs="Times New Roman"/>
          <w:sz w:val="24"/>
          <w:szCs w:val="24"/>
        </w:rPr>
        <w:t>Сърница</w:t>
      </w:r>
      <w:r w:rsidRPr="002C340D">
        <w:rPr>
          <w:rFonts w:ascii="Times New Roman" w:hAnsi="Times New Roman" w:cs="Times New Roman"/>
          <w:sz w:val="24"/>
          <w:szCs w:val="24"/>
        </w:rPr>
        <w:t>.</w:t>
      </w:r>
    </w:p>
    <w:p w14:paraId="20809F5D" w14:textId="77777777" w:rsidR="005441A6" w:rsidRPr="002C340D" w:rsidRDefault="005441A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340D">
        <w:rPr>
          <w:rFonts w:ascii="Times New Roman" w:hAnsi="Times New Roman" w:cs="Times New Roman"/>
          <w:sz w:val="24"/>
          <w:szCs w:val="24"/>
        </w:rPr>
        <w:t>Отговорността на националния експерт се свежда до извършване на независима проверка и верификация на самооценката на общината кандидат за присъждане на Европейския етикет в съответствие с утвърдения Еталон (бенчмарк) и въз основа на представените материали, доказващи прилагането на 12-те принципа на добро демократично управление, систематизирани по принципи и съответните индикатори.</w:t>
      </w:r>
    </w:p>
    <w:p w14:paraId="016E868F" w14:textId="77777777" w:rsidR="005441A6" w:rsidRPr="002C340D" w:rsidRDefault="005441A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340D">
        <w:rPr>
          <w:rFonts w:ascii="Times New Roman" w:hAnsi="Times New Roman" w:cs="Times New Roman"/>
          <w:sz w:val="24"/>
          <w:szCs w:val="24"/>
        </w:rPr>
        <w:t>Проверката и верификацията са извършени в съответствие с Правила и процедури за присъждане на Европейски етикет за иновации и добро управление на местно ниво в Република България, одобрени от Националната платформа с решение по т. 5 от Протокол № 1 от 17.10.2019 г.</w:t>
      </w:r>
    </w:p>
    <w:p w14:paraId="71A2B421" w14:textId="77777777" w:rsidR="005441A6" w:rsidRDefault="005441A6" w:rsidP="00474703">
      <w:pPr>
        <w:spacing w:after="0" w:line="360" w:lineRule="auto"/>
        <w:rPr>
          <w:lang w:val="en-US"/>
        </w:rPr>
      </w:pPr>
    </w:p>
    <w:p w14:paraId="6BA496BD" w14:textId="77777777" w:rsidR="00474703" w:rsidRDefault="00474703" w:rsidP="00474703">
      <w:pPr>
        <w:spacing w:after="0" w:line="360" w:lineRule="auto"/>
        <w:rPr>
          <w:lang w:val="en-US"/>
        </w:rPr>
      </w:pPr>
    </w:p>
    <w:p w14:paraId="075DF933" w14:textId="77777777" w:rsidR="00474703" w:rsidRPr="00474703" w:rsidRDefault="00474703" w:rsidP="00474703">
      <w:pPr>
        <w:spacing w:after="0" w:line="360" w:lineRule="auto"/>
        <w:rPr>
          <w:lang w:val="en-US"/>
        </w:rPr>
      </w:pPr>
    </w:p>
    <w:p w14:paraId="393ABF61" w14:textId="08989653" w:rsidR="00AE60C4" w:rsidRDefault="004E3507" w:rsidP="00474703">
      <w:pPr>
        <w:pStyle w:val="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bookmarkStart w:id="3" w:name="_Toc196812643"/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 xml:space="preserve">I </w:t>
      </w:r>
      <w:r w:rsidR="00AE60C4"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>ОБХВАТ И ПОДХОД</w:t>
      </w:r>
      <w:bookmarkEnd w:id="3"/>
    </w:p>
    <w:p w14:paraId="417F92A0" w14:textId="77777777" w:rsidR="00474703" w:rsidRPr="00474703" w:rsidRDefault="00474703" w:rsidP="00474703">
      <w:pPr>
        <w:rPr>
          <w:lang w:val="en-US"/>
        </w:rPr>
      </w:pPr>
    </w:p>
    <w:p w14:paraId="6011D246" w14:textId="44A27E43" w:rsidR="00821640" w:rsidRPr="00EE17B0" w:rsidRDefault="00821640" w:rsidP="00474703">
      <w:pPr>
        <w:pStyle w:val="a8"/>
        <w:numPr>
          <w:ilvl w:val="0"/>
          <w:numId w:val="12"/>
        </w:numPr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4" w:name="_Toc196812644"/>
      <w:r w:rsidRPr="00D03066">
        <w:rPr>
          <w:rFonts w:ascii="Times New Roman" w:hAnsi="Times New Roman" w:cs="Times New Roman"/>
          <w:b/>
          <w:bCs/>
          <w:sz w:val="24"/>
          <w:szCs w:val="24"/>
        </w:rPr>
        <w:t>Цели</w:t>
      </w:r>
      <w:bookmarkEnd w:id="4"/>
    </w:p>
    <w:p w14:paraId="46E5E9D3" w14:textId="5265CD33" w:rsidR="00EE17B0" w:rsidRPr="00EE17B0" w:rsidRDefault="00EE17B0" w:rsidP="00474703">
      <w:pPr>
        <w:pStyle w:val="a8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7B0">
        <w:rPr>
          <w:rFonts w:ascii="Times New Roman" w:hAnsi="Times New Roman" w:cs="Times New Roman"/>
          <w:b/>
          <w:sz w:val="24"/>
          <w:szCs w:val="24"/>
          <w:u w:val="single"/>
        </w:rPr>
        <w:t>Основната цел</w:t>
      </w:r>
      <w:r w:rsidRPr="00EE17B0">
        <w:rPr>
          <w:rFonts w:ascii="Times New Roman" w:hAnsi="Times New Roman" w:cs="Times New Roman"/>
          <w:sz w:val="24"/>
          <w:szCs w:val="24"/>
        </w:rPr>
        <w:t xml:space="preserve"> на независимата проверка и верификация е установяване на </w:t>
      </w:r>
      <w:r>
        <w:rPr>
          <w:rFonts w:ascii="Times New Roman" w:hAnsi="Times New Roman" w:cs="Times New Roman"/>
          <w:sz w:val="24"/>
          <w:szCs w:val="24"/>
        </w:rPr>
        <w:t>нивото</w:t>
      </w:r>
      <w:r w:rsidRPr="00EE17B0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добро демократично </w:t>
      </w:r>
      <w:r w:rsidRPr="00EE17B0">
        <w:rPr>
          <w:rFonts w:ascii="Times New Roman" w:hAnsi="Times New Roman" w:cs="Times New Roman"/>
          <w:sz w:val="24"/>
          <w:szCs w:val="24"/>
        </w:rPr>
        <w:t xml:space="preserve">управление в Община </w:t>
      </w:r>
      <w:r>
        <w:rPr>
          <w:rFonts w:ascii="Times New Roman" w:hAnsi="Times New Roman" w:cs="Times New Roman"/>
          <w:sz w:val="24"/>
          <w:szCs w:val="24"/>
        </w:rPr>
        <w:t>Сърница</w:t>
      </w:r>
      <w:r w:rsidRPr="00EE17B0">
        <w:rPr>
          <w:rFonts w:ascii="Times New Roman" w:hAnsi="Times New Roman" w:cs="Times New Roman"/>
          <w:sz w:val="24"/>
          <w:szCs w:val="24"/>
        </w:rPr>
        <w:t xml:space="preserve"> в съответствие с 12-те принципа за добро демократично управление и в зависимост от степента на тяхното прилагане; </w:t>
      </w:r>
    </w:p>
    <w:p w14:paraId="7D4814A5" w14:textId="26DA9D30" w:rsidR="00EE17B0" w:rsidRPr="00EE17B0" w:rsidRDefault="00EE17B0" w:rsidP="00474703">
      <w:pPr>
        <w:pStyle w:val="a8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7B0">
        <w:rPr>
          <w:rFonts w:ascii="Times New Roman" w:hAnsi="Times New Roman" w:cs="Times New Roman"/>
          <w:b/>
          <w:sz w:val="24"/>
          <w:szCs w:val="24"/>
          <w:u w:val="single"/>
        </w:rPr>
        <w:t>Специфични цели</w:t>
      </w:r>
      <w:r w:rsidRPr="00EE17B0">
        <w:rPr>
          <w:rFonts w:ascii="Times New Roman" w:hAnsi="Times New Roman" w:cs="Times New Roman"/>
          <w:sz w:val="24"/>
          <w:szCs w:val="24"/>
        </w:rPr>
        <w:t xml:space="preserve"> са преглед и оценка на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от община Сърница за потвърждаване на изпълнението на 12-тте принципа за добро демократично управление</w:t>
      </w:r>
      <w:r w:rsidRPr="00EE17B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изразяване на становище относно реалистичността</w:t>
      </w:r>
      <w:r w:rsidRPr="00EE17B0">
        <w:rPr>
          <w:rFonts w:ascii="Times New Roman" w:hAnsi="Times New Roman" w:cs="Times New Roman"/>
          <w:sz w:val="24"/>
          <w:szCs w:val="24"/>
        </w:rPr>
        <w:t xml:space="preserve"> на самооценките на общината по съответните индикатори на основата на представените и допълнително събрани от експерта доказателства и верифициране на цялостното прилагане на отделните принципи за добро управлението от Община </w:t>
      </w:r>
      <w:r>
        <w:rPr>
          <w:rFonts w:ascii="Times New Roman" w:hAnsi="Times New Roman" w:cs="Times New Roman"/>
          <w:sz w:val="24"/>
          <w:szCs w:val="24"/>
        </w:rPr>
        <w:t>Сърница</w:t>
      </w:r>
      <w:r w:rsidRPr="00EE17B0">
        <w:rPr>
          <w:rFonts w:ascii="Times New Roman" w:hAnsi="Times New Roman" w:cs="Times New Roman"/>
          <w:sz w:val="24"/>
          <w:szCs w:val="24"/>
        </w:rPr>
        <w:t>.</w:t>
      </w:r>
    </w:p>
    <w:p w14:paraId="5D8B5FC5" w14:textId="77777777" w:rsidR="00EE17B0" w:rsidRPr="00D03066" w:rsidRDefault="00EE17B0" w:rsidP="00474703">
      <w:pPr>
        <w:pStyle w:val="a8"/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669E647" w14:textId="6949C025" w:rsidR="00821640" w:rsidRPr="00EE17B0" w:rsidRDefault="00821640" w:rsidP="00474703">
      <w:pPr>
        <w:pStyle w:val="a8"/>
        <w:numPr>
          <w:ilvl w:val="0"/>
          <w:numId w:val="12"/>
        </w:numPr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5" w:name="_Toc196812645"/>
      <w:r w:rsidRPr="00D03066">
        <w:rPr>
          <w:rFonts w:ascii="Times New Roman" w:hAnsi="Times New Roman" w:cs="Times New Roman"/>
          <w:b/>
          <w:bCs/>
          <w:sz w:val="24"/>
          <w:szCs w:val="24"/>
        </w:rPr>
        <w:t>Обхват на проверката</w:t>
      </w:r>
      <w:bookmarkEnd w:id="5"/>
    </w:p>
    <w:p w14:paraId="66C9B809" w14:textId="0B438A05" w:rsidR="00EE17B0" w:rsidRPr="00EE17B0" w:rsidRDefault="00EE17B0" w:rsidP="00474703">
      <w:pPr>
        <w:pStyle w:val="a8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193">
        <w:rPr>
          <w:rFonts w:ascii="Times New Roman" w:hAnsi="Times New Roman" w:cs="Times New Roman"/>
          <w:sz w:val="24"/>
          <w:szCs w:val="24"/>
          <w:u w:val="single"/>
        </w:rPr>
        <w:t>Времеви период на проверката</w:t>
      </w:r>
      <w:r w:rsidRPr="00EE17B0">
        <w:rPr>
          <w:rFonts w:ascii="Times New Roman" w:hAnsi="Times New Roman" w:cs="Times New Roman"/>
          <w:sz w:val="24"/>
          <w:szCs w:val="24"/>
        </w:rPr>
        <w:t xml:space="preserve"> – 01.0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E17B0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E17B0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EE17B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E17B0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E17B0">
        <w:rPr>
          <w:rFonts w:ascii="Times New Roman" w:hAnsi="Times New Roman" w:cs="Times New Roman"/>
          <w:sz w:val="24"/>
          <w:szCs w:val="24"/>
        </w:rPr>
        <w:t>г;</w:t>
      </w:r>
    </w:p>
    <w:p w14:paraId="63A6196B" w14:textId="7F8C0846" w:rsidR="00EE17B0" w:rsidRPr="00EE17B0" w:rsidRDefault="00EE17B0" w:rsidP="00474703">
      <w:pPr>
        <w:pStyle w:val="a8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193">
        <w:rPr>
          <w:rFonts w:ascii="Times New Roman" w:hAnsi="Times New Roman" w:cs="Times New Roman"/>
          <w:sz w:val="24"/>
          <w:szCs w:val="24"/>
          <w:u w:val="single"/>
        </w:rPr>
        <w:t>Териториален обхват</w:t>
      </w:r>
      <w:r w:rsidRPr="00EE17B0">
        <w:rPr>
          <w:rFonts w:ascii="Times New Roman" w:hAnsi="Times New Roman" w:cs="Times New Roman"/>
          <w:sz w:val="24"/>
          <w:szCs w:val="24"/>
        </w:rPr>
        <w:t xml:space="preserve"> – община </w:t>
      </w:r>
      <w:r>
        <w:rPr>
          <w:rFonts w:ascii="Times New Roman" w:hAnsi="Times New Roman" w:cs="Times New Roman"/>
          <w:sz w:val="24"/>
          <w:szCs w:val="24"/>
        </w:rPr>
        <w:t>Сърница</w:t>
      </w:r>
      <w:r w:rsidRPr="00EE17B0">
        <w:rPr>
          <w:rFonts w:ascii="Times New Roman" w:hAnsi="Times New Roman" w:cs="Times New Roman"/>
          <w:sz w:val="24"/>
          <w:szCs w:val="24"/>
        </w:rPr>
        <w:t xml:space="preserve">, област </w:t>
      </w:r>
      <w:r>
        <w:rPr>
          <w:rFonts w:ascii="Times New Roman" w:hAnsi="Times New Roman" w:cs="Times New Roman"/>
          <w:sz w:val="24"/>
          <w:szCs w:val="24"/>
        </w:rPr>
        <w:t>Пазарджик</w:t>
      </w:r>
      <w:r w:rsidRPr="00EE17B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Южен</w:t>
      </w:r>
      <w:r w:rsidRPr="00EE17B0">
        <w:rPr>
          <w:rFonts w:ascii="Times New Roman" w:hAnsi="Times New Roman" w:cs="Times New Roman"/>
          <w:sz w:val="24"/>
          <w:szCs w:val="24"/>
        </w:rPr>
        <w:t xml:space="preserve"> централен район за планиране, </w:t>
      </w:r>
      <w:r w:rsidRPr="00EE17B0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статистически район NUTS-2</w:t>
      </w:r>
      <w:r w:rsidRPr="00EE17B0">
        <w:rPr>
          <w:rFonts w:ascii="Times New Roman" w:hAnsi="Times New Roman" w:cs="Times New Roman"/>
          <w:sz w:val="24"/>
          <w:szCs w:val="24"/>
        </w:rPr>
        <w:t>;</w:t>
      </w:r>
    </w:p>
    <w:p w14:paraId="762A0A24" w14:textId="7A4D9F4B" w:rsidR="00EE17B0" w:rsidRPr="00EE17B0" w:rsidRDefault="00EE17B0" w:rsidP="00474703">
      <w:pPr>
        <w:pStyle w:val="a8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E17B0">
        <w:rPr>
          <w:rFonts w:ascii="Times New Roman" w:hAnsi="Times New Roman" w:cs="Times New Roman"/>
          <w:sz w:val="24"/>
          <w:szCs w:val="24"/>
        </w:rPr>
        <w:t>бхват</w:t>
      </w:r>
      <w:r w:rsidR="00474703">
        <w:rPr>
          <w:rFonts w:ascii="Times New Roman" w:hAnsi="Times New Roman" w:cs="Times New Roman"/>
          <w:sz w:val="24"/>
          <w:szCs w:val="24"/>
        </w:rPr>
        <w:t>ът</w:t>
      </w:r>
      <w:r w:rsidRPr="00EE17B0">
        <w:rPr>
          <w:rFonts w:ascii="Times New Roman" w:hAnsi="Times New Roman" w:cs="Times New Roman"/>
          <w:sz w:val="24"/>
          <w:szCs w:val="24"/>
        </w:rPr>
        <w:t xml:space="preserve"> на проверката включваше проверка и анализ на видове дейности изпълнявани от община</w:t>
      </w:r>
      <w:r>
        <w:rPr>
          <w:rFonts w:ascii="Times New Roman" w:hAnsi="Times New Roman" w:cs="Times New Roman"/>
          <w:sz w:val="24"/>
          <w:szCs w:val="24"/>
        </w:rPr>
        <w:t xml:space="preserve"> Сърница</w:t>
      </w:r>
      <w:r w:rsidRPr="00EE17B0">
        <w:rPr>
          <w:rFonts w:ascii="Times New Roman" w:hAnsi="Times New Roman" w:cs="Times New Roman"/>
          <w:sz w:val="24"/>
          <w:szCs w:val="24"/>
        </w:rPr>
        <w:t xml:space="preserve"> и  </w:t>
      </w:r>
      <w:r>
        <w:rPr>
          <w:rFonts w:ascii="Times New Roman" w:hAnsi="Times New Roman" w:cs="Times New Roman"/>
          <w:sz w:val="24"/>
          <w:szCs w:val="24"/>
        </w:rPr>
        <w:t>с цел потвърждаване изпълнението и</w:t>
      </w:r>
      <w:r w:rsidRPr="00EE17B0">
        <w:rPr>
          <w:rFonts w:ascii="Times New Roman" w:hAnsi="Times New Roman" w:cs="Times New Roman"/>
          <w:sz w:val="24"/>
          <w:szCs w:val="24"/>
        </w:rPr>
        <w:t xml:space="preserve"> прилагането на 12-те принципа за добро демократично управление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EE17B0">
        <w:rPr>
          <w:rFonts w:ascii="Times New Roman" w:hAnsi="Times New Roman" w:cs="Times New Roman"/>
          <w:sz w:val="24"/>
          <w:szCs w:val="24"/>
        </w:rPr>
        <w:t xml:space="preserve"> местни  политики за развитие, местни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EE17B0">
        <w:rPr>
          <w:rFonts w:ascii="Times New Roman" w:hAnsi="Times New Roman" w:cs="Times New Roman"/>
          <w:sz w:val="24"/>
          <w:szCs w:val="24"/>
        </w:rPr>
        <w:t xml:space="preserve"> планове и стратегии, вътрешни правилници</w:t>
      </w:r>
      <w:r>
        <w:rPr>
          <w:rFonts w:ascii="Times New Roman" w:hAnsi="Times New Roman" w:cs="Times New Roman"/>
          <w:sz w:val="24"/>
          <w:szCs w:val="24"/>
        </w:rPr>
        <w:t xml:space="preserve"> на общината</w:t>
      </w:r>
      <w:r w:rsidRPr="00EE17B0">
        <w:rPr>
          <w:rFonts w:ascii="Times New Roman" w:hAnsi="Times New Roman" w:cs="Times New Roman"/>
          <w:sz w:val="24"/>
          <w:szCs w:val="24"/>
        </w:rPr>
        <w:t>, поддържани публични регистри от общината, разработени програми в конкретни области, структурни и организационни мерки, дейност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EE17B0">
        <w:rPr>
          <w:rFonts w:ascii="Times New Roman" w:hAnsi="Times New Roman" w:cs="Times New Roman"/>
          <w:sz w:val="24"/>
          <w:szCs w:val="24"/>
        </w:rPr>
        <w:t xml:space="preserve"> на  обществени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EE17B0">
        <w:rPr>
          <w:rFonts w:ascii="Times New Roman" w:hAnsi="Times New Roman" w:cs="Times New Roman"/>
          <w:sz w:val="24"/>
          <w:szCs w:val="24"/>
        </w:rPr>
        <w:t xml:space="preserve"> съвети, организирани</w:t>
      </w:r>
      <w:r>
        <w:rPr>
          <w:rFonts w:ascii="Times New Roman" w:hAnsi="Times New Roman" w:cs="Times New Roman"/>
          <w:sz w:val="24"/>
          <w:szCs w:val="24"/>
        </w:rPr>
        <w:t xml:space="preserve"> и проведени</w:t>
      </w:r>
      <w:r w:rsidRPr="00EE17B0">
        <w:rPr>
          <w:rFonts w:ascii="Times New Roman" w:hAnsi="Times New Roman" w:cs="Times New Roman"/>
          <w:sz w:val="24"/>
          <w:szCs w:val="24"/>
        </w:rPr>
        <w:t xml:space="preserve"> публични обсъждания, иновативни методи за работа и предоставяне на услуги </w:t>
      </w:r>
      <w:r>
        <w:rPr>
          <w:rFonts w:ascii="Times New Roman" w:hAnsi="Times New Roman" w:cs="Times New Roman"/>
          <w:sz w:val="24"/>
          <w:szCs w:val="24"/>
        </w:rPr>
        <w:t>за населението</w:t>
      </w:r>
      <w:r w:rsidRPr="00EE17B0">
        <w:rPr>
          <w:rFonts w:ascii="Times New Roman" w:hAnsi="Times New Roman" w:cs="Times New Roman"/>
          <w:sz w:val="24"/>
          <w:szCs w:val="24"/>
        </w:rPr>
        <w:t xml:space="preserve">, използвани канали за комуникация от общината, осигурен публичен достъп до документи и заседания на ОбС </w:t>
      </w:r>
      <w:r>
        <w:rPr>
          <w:rFonts w:ascii="Times New Roman" w:hAnsi="Times New Roman" w:cs="Times New Roman"/>
          <w:sz w:val="24"/>
          <w:szCs w:val="24"/>
        </w:rPr>
        <w:t>Сърница</w:t>
      </w:r>
      <w:r w:rsidRPr="00EE17B0">
        <w:rPr>
          <w:rFonts w:ascii="Times New Roman" w:hAnsi="Times New Roman" w:cs="Times New Roman"/>
          <w:sz w:val="24"/>
          <w:szCs w:val="24"/>
        </w:rPr>
        <w:t xml:space="preserve">, механизъм на </w:t>
      </w:r>
      <w:r>
        <w:rPr>
          <w:rFonts w:ascii="Times New Roman" w:hAnsi="Times New Roman" w:cs="Times New Roman"/>
          <w:sz w:val="24"/>
          <w:szCs w:val="24"/>
        </w:rPr>
        <w:t xml:space="preserve">публикуване и </w:t>
      </w:r>
      <w:r w:rsidRPr="00EE17B0">
        <w:rPr>
          <w:rFonts w:ascii="Times New Roman" w:hAnsi="Times New Roman" w:cs="Times New Roman"/>
          <w:sz w:val="24"/>
          <w:szCs w:val="24"/>
        </w:rPr>
        <w:t>изпълнение на решенията</w:t>
      </w:r>
      <w:r>
        <w:rPr>
          <w:rFonts w:ascii="Times New Roman" w:hAnsi="Times New Roman" w:cs="Times New Roman"/>
          <w:sz w:val="24"/>
          <w:szCs w:val="24"/>
        </w:rPr>
        <w:t xml:space="preserve"> на общинския съвет</w:t>
      </w:r>
      <w:r w:rsidRPr="00EE17B0">
        <w:rPr>
          <w:rFonts w:ascii="Times New Roman" w:hAnsi="Times New Roman" w:cs="Times New Roman"/>
          <w:sz w:val="24"/>
          <w:szCs w:val="24"/>
        </w:rPr>
        <w:t>, механизъм за делегиране на отговорности за вземане на решения, национално и международно сътрудничество, прилагане на добри практики</w:t>
      </w:r>
      <w:r>
        <w:rPr>
          <w:rFonts w:ascii="Times New Roman" w:hAnsi="Times New Roman" w:cs="Times New Roman"/>
          <w:sz w:val="24"/>
          <w:szCs w:val="24"/>
        </w:rPr>
        <w:t xml:space="preserve"> в работата на общинската администрация</w:t>
      </w:r>
      <w:r w:rsidRPr="00EE17B0">
        <w:rPr>
          <w:rFonts w:ascii="Times New Roman" w:hAnsi="Times New Roman" w:cs="Times New Roman"/>
          <w:sz w:val="24"/>
          <w:szCs w:val="24"/>
        </w:rPr>
        <w:t>, създадени</w:t>
      </w:r>
      <w:r>
        <w:rPr>
          <w:rFonts w:ascii="Times New Roman" w:hAnsi="Times New Roman" w:cs="Times New Roman"/>
          <w:sz w:val="24"/>
          <w:szCs w:val="24"/>
        </w:rPr>
        <w:t xml:space="preserve"> национални и международни</w:t>
      </w:r>
      <w:r w:rsidRPr="00EE17B0">
        <w:rPr>
          <w:rFonts w:ascii="Times New Roman" w:hAnsi="Times New Roman" w:cs="Times New Roman"/>
          <w:sz w:val="24"/>
          <w:szCs w:val="24"/>
        </w:rPr>
        <w:t xml:space="preserve"> партньорства</w:t>
      </w:r>
      <w:r>
        <w:rPr>
          <w:rFonts w:ascii="Times New Roman" w:hAnsi="Times New Roman" w:cs="Times New Roman"/>
          <w:sz w:val="24"/>
          <w:szCs w:val="24"/>
        </w:rPr>
        <w:t>, изпълнение на национални и международни проекти</w:t>
      </w:r>
      <w:r w:rsidR="00C418DC">
        <w:rPr>
          <w:rFonts w:ascii="Times New Roman" w:hAnsi="Times New Roman" w:cs="Times New Roman"/>
          <w:sz w:val="24"/>
          <w:szCs w:val="24"/>
        </w:rPr>
        <w:t xml:space="preserve">, разработване и внедряване </w:t>
      </w:r>
      <w:r w:rsidR="00C418DC">
        <w:rPr>
          <w:rFonts w:ascii="Times New Roman" w:hAnsi="Times New Roman" w:cs="Times New Roman"/>
          <w:sz w:val="24"/>
          <w:szCs w:val="24"/>
        </w:rPr>
        <w:lastRenderedPageBreak/>
        <w:t>на модели на работа и вземане на решение, в</w:t>
      </w:r>
      <w:r w:rsidR="00C418DC" w:rsidRPr="00C418DC">
        <w:rPr>
          <w:rFonts w:ascii="Times New Roman" w:hAnsi="Times New Roman" w:cs="Times New Roman"/>
          <w:sz w:val="24"/>
          <w:szCs w:val="24"/>
        </w:rPr>
        <w:t xml:space="preserve"> които колективните интереси са ясно определени</w:t>
      </w:r>
      <w:r w:rsidR="00C418DC">
        <w:rPr>
          <w:rFonts w:ascii="Times New Roman" w:hAnsi="Times New Roman" w:cs="Times New Roman"/>
          <w:sz w:val="24"/>
          <w:szCs w:val="24"/>
        </w:rPr>
        <w:t xml:space="preserve"> и приор</w:t>
      </w:r>
      <w:r w:rsidR="005074AB">
        <w:rPr>
          <w:rFonts w:ascii="Times New Roman" w:hAnsi="Times New Roman" w:cs="Times New Roman"/>
          <w:sz w:val="24"/>
          <w:szCs w:val="24"/>
        </w:rPr>
        <w:t>и</w:t>
      </w:r>
      <w:r w:rsidR="00C418DC">
        <w:rPr>
          <w:rFonts w:ascii="Times New Roman" w:hAnsi="Times New Roman" w:cs="Times New Roman"/>
          <w:sz w:val="24"/>
          <w:szCs w:val="24"/>
        </w:rPr>
        <w:t>тизирани</w:t>
      </w:r>
      <w:r w:rsidR="005074AB">
        <w:rPr>
          <w:rFonts w:ascii="Times New Roman" w:hAnsi="Times New Roman" w:cs="Times New Roman"/>
          <w:sz w:val="24"/>
          <w:szCs w:val="24"/>
        </w:rPr>
        <w:t xml:space="preserve">, </w:t>
      </w:r>
      <w:r w:rsidR="005074AB" w:rsidRPr="005074AB">
        <w:rPr>
          <w:rFonts w:ascii="Times New Roman" w:hAnsi="Times New Roman" w:cs="Times New Roman"/>
          <w:sz w:val="24"/>
          <w:szCs w:val="24"/>
        </w:rPr>
        <w:t xml:space="preserve">граждански инициативи </w:t>
      </w:r>
      <w:r w:rsidR="005074AB">
        <w:rPr>
          <w:rFonts w:ascii="Times New Roman" w:hAnsi="Times New Roman" w:cs="Times New Roman"/>
          <w:sz w:val="24"/>
          <w:szCs w:val="24"/>
        </w:rPr>
        <w:t xml:space="preserve"> и </w:t>
      </w:r>
      <w:r w:rsidR="005074AB" w:rsidRPr="005074AB">
        <w:rPr>
          <w:rFonts w:ascii="Times New Roman" w:hAnsi="Times New Roman" w:cs="Times New Roman"/>
          <w:sz w:val="24"/>
          <w:szCs w:val="24"/>
        </w:rPr>
        <w:t>практики, довели до въвеждане на нови решения на местно ниво в резултат на предложения на граждани и неправителствени организации; практики на подпомагане на инициативи на социалноикономическите партньори</w:t>
      </w:r>
    </w:p>
    <w:p w14:paraId="3CAA27E8" w14:textId="77777777" w:rsidR="00EE17B0" w:rsidRPr="00D03066" w:rsidRDefault="00EE17B0" w:rsidP="00474703">
      <w:pPr>
        <w:pStyle w:val="a8"/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F24D34" w14:textId="302BE1DF" w:rsidR="00821640" w:rsidRPr="00DB76B5" w:rsidRDefault="00821640" w:rsidP="00474703">
      <w:pPr>
        <w:pStyle w:val="a8"/>
        <w:numPr>
          <w:ilvl w:val="0"/>
          <w:numId w:val="12"/>
        </w:numPr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6" w:name="_Toc196812646"/>
      <w:r w:rsidRPr="00D03066">
        <w:rPr>
          <w:rFonts w:ascii="Times New Roman" w:hAnsi="Times New Roman" w:cs="Times New Roman"/>
          <w:b/>
          <w:bCs/>
          <w:sz w:val="24"/>
          <w:szCs w:val="24"/>
        </w:rPr>
        <w:t>Използвана методология за извършване на проверка и верификация. Методи за събиране и анализ на допълнителна информация</w:t>
      </w:r>
      <w:bookmarkEnd w:id="6"/>
    </w:p>
    <w:p w14:paraId="3F1B1C8D" w14:textId="39E65116" w:rsidR="00DB76B5" w:rsidRPr="005074AB" w:rsidRDefault="00DB76B5" w:rsidP="00474703">
      <w:pPr>
        <w:pStyle w:val="a8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B76B5">
        <w:rPr>
          <w:rFonts w:ascii="Times New Roman" w:hAnsi="Times New Roman" w:cs="Times New Roman"/>
          <w:bCs/>
          <w:sz w:val="24"/>
          <w:szCs w:val="24"/>
        </w:rPr>
        <w:t>При извършване на независимата проверка е прилаган</w:t>
      </w:r>
      <w:r w:rsidRPr="00DB76B5">
        <w:rPr>
          <w:rFonts w:ascii="Times New Roman" w:hAnsi="Times New Roman" w:cs="Times New Roman"/>
          <w:sz w:val="24"/>
          <w:szCs w:val="24"/>
        </w:rPr>
        <w:t xml:space="preserve"> системен подход, обхващащ преглед и анализ на предоставената информация от Община </w:t>
      </w:r>
      <w:r w:rsidR="005074AB">
        <w:rPr>
          <w:rFonts w:ascii="Times New Roman" w:hAnsi="Times New Roman" w:cs="Times New Roman"/>
          <w:sz w:val="24"/>
          <w:szCs w:val="24"/>
        </w:rPr>
        <w:t>Сърница</w:t>
      </w:r>
      <w:r w:rsidRPr="00DB76B5">
        <w:rPr>
          <w:rFonts w:ascii="Times New Roman" w:hAnsi="Times New Roman" w:cs="Times New Roman"/>
          <w:sz w:val="24"/>
          <w:szCs w:val="24"/>
        </w:rPr>
        <w:t xml:space="preserve"> по отделните индикатори, събиране на допълнителна информация за някои индикатори,  оценка на релевантни взаимовръзки между местни политики, институционално изграждане и укрепване на административния капацитет, партньорство с гражданското общество и насърчаване на гражданското участие в местното самоуправление, оценка на степента на сътрудничество и публично-частни па</w:t>
      </w:r>
      <w:r w:rsidR="005074AB">
        <w:rPr>
          <w:rFonts w:ascii="Times New Roman" w:hAnsi="Times New Roman" w:cs="Times New Roman"/>
          <w:sz w:val="24"/>
          <w:szCs w:val="24"/>
        </w:rPr>
        <w:t>р</w:t>
      </w:r>
      <w:r w:rsidRPr="00DB76B5">
        <w:rPr>
          <w:rFonts w:ascii="Times New Roman" w:hAnsi="Times New Roman" w:cs="Times New Roman"/>
          <w:sz w:val="24"/>
          <w:szCs w:val="24"/>
        </w:rPr>
        <w:t xml:space="preserve">тньорства, преглед и установяване на качеството и степента на достъпност на населението до услугите, предоставени от Община </w:t>
      </w:r>
      <w:r w:rsidR="005074AB">
        <w:rPr>
          <w:rFonts w:ascii="Times New Roman" w:hAnsi="Times New Roman" w:cs="Times New Roman"/>
          <w:sz w:val="24"/>
          <w:szCs w:val="24"/>
        </w:rPr>
        <w:t>Сърница</w:t>
      </w:r>
      <w:r w:rsidRPr="00DB76B5">
        <w:rPr>
          <w:rFonts w:ascii="Times New Roman" w:hAnsi="Times New Roman" w:cs="Times New Roman"/>
          <w:b/>
          <w:sz w:val="24"/>
          <w:szCs w:val="24"/>
        </w:rPr>
        <w:t>.</w:t>
      </w:r>
      <w:r w:rsidR="005074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74AB" w:rsidRPr="005074AB">
        <w:rPr>
          <w:rFonts w:ascii="Times New Roman" w:hAnsi="Times New Roman" w:cs="Times New Roman"/>
          <w:bCs/>
          <w:sz w:val="24"/>
          <w:szCs w:val="24"/>
        </w:rPr>
        <w:t>За целта на проверката е обследвана интернет страницата на община Сърница, както и популярни сайтове на местни сдружения и медии, информационни сайтове на различни институции</w:t>
      </w:r>
      <w:r w:rsidR="00507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074A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13F26731" w14:textId="77777777" w:rsidR="00DB76B5" w:rsidRPr="00D03066" w:rsidRDefault="00DB76B5" w:rsidP="00474703">
      <w:pPr>
        <w:pStyle w:val="a8"/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E8566CC" w14:textId="09408CBD" w:rsidR="00821640" w:rsidRPr="003E2670" w:rsidRDefault="00821640" w:rsidP="00474703">
      <w:pPr>
        <w:pStyle w:val="a8"/>
        <w:numPr>
          <w:ilvl w:val="0"/>
          <w:numId w:val="12"/>
        </w:numPr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7" w:name="_Toc196812647"/>
      <w:r w:rsidRPr="00D03066">
        <w:rPr>
          <w:rFonts w:ascii="Times New Roman" w:hAnsi="Times New Roman" w:cs="Times New Roman"/>
          <w:b/>
          <w:bCs/>
          <w:sz w:val="24"/>
          <w:szCs w:val="24"/>
        </w:rPr>
        <w:t>Критерии</w:t>
      </w:r>
      <w:bookmarkEnd w:id="7"/>
    </w:p>
    <w:p w14:paraId="1BAC6B68" w14:textId="09836889" w:rsidR="003E2670" w:rsidRPr="003E2670" w:rsidRDefault="003E2670" w:rsidP="00474703">
      <w:pPr>
        <w:pStyle w:val="a8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Водещият</w:t>
      </w:r>
      <w:r w:rsidRPr="003E2670">
        <w:rPr>
          <w:rFonts w:ascii="Times New Roman" w:hAnsi="Times New Roman" w:cs="Times New Roman"/>
          <w:sz w:val="24"/>
          <w:szCs w:val="24"/>
        </w:rPr>
        <w:t xml:space="preserve"> критерий за изразяване на обосновано мнение при извършване на проверката е верността и честността на представената доказателствена информация от Община </w:t>
      </w:r>
      <w:r>
        <w:rPr>
          <w:rFonts w:ascii="Times New Roman" w:hAnsi="Times New Roman" w:cs="Times New Roman"/>
          <w:sz w:val="24"/>
          <w:szCs w:val="24"/>
        </w:rPr>
        <w:t>Сърница</w:t>
      </w:r>
      <w:r w:rsidRPr="003E2670">
        <w:rPr>
          <w:rFonts w:ascii="Times New Roman" w:hAnsi="Times New Roman" w:cs="Times New Roman"/>
          <w:sz w:val="24"/>
          <w:szCs w:val="24"/>
        </w:rPr>
        <w:t xml:space="preserve"> и оценката на настоящият или евентуален ефект на посочените от общината дейности върху изпълнението на всеки индикатор от 12-те принципа за добро демократично управление. В резултата на проверката са направени изводи и препоръки за нивото на изпълнение на 12-те принципа за добро управление. На основата на установените факти независимият експерт е извършил  верификация на прилагането на съответния принцип със становище съгласно принципите на СИДУМН -  „заверка без резерви“, „заверка с резерви“ или „отказ от заверка“.</w:t>
      </w:r>
    </w:p>
    <w:p w14:paraId="38824EBF" w14:textId="77777777" w:rsidR="003E2670" w:rsidRDefault="003E2670" w:rsidP="00474703">
      <w:pPr>
        <w:pStyle w:val="a8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14FE37" w14:textId="77777777" w:rsidR="00474703" w:rsidRDefault="00474703" w:rsidP="00474703">
      <w:pPr>
        <w:pStyle w:val="a8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0A132D2" w14:textId="5628CB88" w:rsidR="003E2670" w:rsidRPr="003E2670" w:rsidRDefault="003E2670" w:rsidP="00474703">
      <w:pPr>
        <w:pStyle w:val="a8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670">
        <w:rPr>
          <w:rFonts w:ascii="Times New Roman" w:hAnsi="Times New Roman" w:cs="Times New Roman"/>
          <w:b/>
          <w:sz w:val="24"/>
          <w:szCs w:val="24"/>
        </w:rPr>
        <w:lastRenderedPageBreak/>
        <w:t>Методи за събиране и анализ на информация</w:t>
      </w:r>
    </w:p>
    <w:p w14:paraId="03278B6B" w14:textId="63B44BC1" w:rsidR="003E2670" w:rsidRPr="003E2670" w:rsidRDefault="003E2670" w:rsidP="00474703">
      <w:pPr>
        <w:pStyle w:val="a8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670">
        <w:rPr>
          <w:rFonts w:ascii="Times New Roman" w:hAnsi="Times New Roman" w:cs="Times New Roman"/>
          <w:sz w:val="24"/>
          <w:szCs w:val="24"/>
        </w:rPr>
        <w:t xml:space="preserve">Независимият експерт е направил преглед на предоставената доказателствена информация от Община </w:t>
      </w:r>
      <w:r>
        <w:rPr>
          <w:rFonts w:ascii="Times New Roman" w:hAnsi="Times New Roman" w:cs="Times New Roman"/>
          <w:sz w:val="24"/>
          <w:szCs w:val="24"/>
        </w:rPr>
        <w:t>Сърница</w:t>
      </w:r>
      <w:r w:rsidRPr="003E267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в допълнение е направено </w:t>
      </w:r>
      <w:r w:rsidRPr="003E2670">
        <w:rPr>
          <w:rFonts w:ascii="Times New Roman" w:hAnsi="Times New Roman" w:cs="Times New Roman"/>
          <w:sz w:val="24"/>
          <w:szCs w:val="24"/>
        </w:rPr>
        <w:t xml:space="preserve">обследване и сравняване на документи, събиране и анализ на допълнителна </w:t>
      </w:r>
      <w:r w:rsidRPr="003E26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2670">
        <w:rPr>
          <w:rFonts w:ascii="Times New Roman" w:hAnsi="Times New Roman" w:cs="Times New Roman"/>
          <w:sz w:val="24"/>
          <w:szCs w:val="24"/>
        </w:rPr>
        <w:t>обществено-достъпна информация за някои от индикаторите</w:t>
      </w:r>
      <w:r>
        <w:rPr>
          <w:rFonts w:ascii="Times New Roman" w:hAnsi="Times New Roman" w:cs="Times New Roman"/>
          <w:sz w:val="24"/>
          <w:szCs w:val="24"/>
        </w:rPr>
        <w:t>, зададени са допълнителни въпро</w:t>
      </w:r>
      <w:r w:rsidRPr="003E2670">
        <w:rPr>
          <w:rFonts w:ascii="Times New Roman" w:hAnsi="Times New Roman" w:cs="Times New Roman"/>
          <w:sz w:val="24"/>
          <w:szCs w:val="24"/>
        </w:rPr>
        <w:t>си към лицето за контакт, което е посочено в зая</w:t>
      </w:r>
      <w:r>
        <w:rPr>
          <w:rFonts w:ascii="Times New Roman" w:hAnsi="Times New Roman" w:cs="Times New Roman"/>
          <w:sz w:val="24"/>
          <w:szCs w:val="24"/>
        </w:rPr>
        <w:t>влението за кандидатстване</w:t>
      </w:r>
      <w:r w:rsidRPr="003E2670">
        <w:rPr>
          <w:rFonts w:ascii="Times New Roman" w:hAnsi="Times New Roman" w:cs="Times New Roman"/>
          <w:sz w:val="24"/>
          <w:szCs w:val="24"/>
        </w:rPr>
        <w:t xml:space="preserve"> на община Сърница</w:t>
      </w:r>
      <w:r>
        <w:rPr>
          <w:rFonts w:ascii="Times New Roman" w:hAnsi="Times New Roman" w:cs="Times New Roman"/>
          <w:sz w:val="24"/>
          <w:szCs w:val="24"/>
        </w:rPr>
        <w:t xml:space="preserve"> и към секретаря на община Сърница</w:t>
      </w:r>
      <w:r w:rsidRPr="003E2670">
        <w:rPr>
          <w:rFonts w:ascii="Times New Roman" w:hAnsi="Times New Roman" w:cs="Times New Roman"/>
          <w:sz w:val="24"/>
          <w:szCs w:val="24"/>
        </w:rPr>
        <w:t>.</w:t>
      </w:r>
    </w:p>
    <w:p w14:paraId="4FE4E830" w14:textId="77777777" w:rsidR="003E2670" w:rsidRPr="00D03066" w:rsidRDefault="003E2670" w:rsidP="00474703">
      <w:pPr>
        <w:pStyle w:val="a8"/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98A93C6" w14:textId="77777777" w:rsidR="00D70E8B" w:rsidRPr="00D03066" w:rsidRDefault="00D70E8B" w:rsidP="00474703">
      <w:pPr>
        <w:pStyle w:val="a8"/>
        <w:spacing w:after="0" w:line="360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DCCAD94" w14:textId="4A5313FA" w:rsidR="00AE60C4" w:rsidRDefault="004E3507" w:rsidP="00474703">
      <w:pPr>
        <w:pStyle w:val="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8" w:name="_Toc196812648"/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II </w:t>
      </w:r>
      <w:r w:rsidR="00AE60C4"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КОНСТАТАЦИИ И </w:t>
      </w:r>
      <w:bookmarkEnd w:id="8"/>
      <w:r w:rsidR="00474703" w:rsidRPr="007D6765">
        <w:rPr>
          <w:rFonts w:ascii="Times New Roman" w:hAnsi="Times New Roman" w:cs="Times New Roman"/>
          <w:b/>
          <w:bCs/>
          <w:color w:val="auto"/>
          <w:sz w:val="24"/>
          <w:szCs w:val="24"/>
        </w:rPr>
        <w:t>ВЕРИФИКАЦИЯ</w:t>
      </w:r>
    </w:p>
    <w:p w14:paraId="10478234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665">
        <w:rPr>
          <w:rFonts w:ascii="Times New Roman" w:hAnsi="Times New Roman" w:cs="Times New Roman"/>
          <w:b/>
          <w:sz w:val="24"/>
          <w:szCs w:val="24"/>
          <w:u w:val="single"/>
        </w:rPr>
        <w:t>Принцип 1</w:t>
      </w:r>
      <w:r w:rsidRPr="00A50DA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„</w:t>
      </w:r>
      <w:r w:rsidRPr="00A50DAC">
        <w:rPr>
          <w:rFonts w:ascii="Times New Roman" w:hAnsi="Times New Roman" w:cs="Times New Roman"/>
          <w:b/>
          <w:sz w:val="24"/>
          <w:szCs w:val="24"/>
        </w:rPr>
        <w:t>Честно провеждане на избори, представителност и гражданско участие</w:t>
      </w:r>
      <w:r>
        <w:rPr>
          <w:rFonts w:ascii="Times New Roman" w:hAnsi="Times New Roman" w:cs="Times New Roman"/>
          <w:b/>
          <w:sz w:val="24"/>
          <w:szCs w:val="24"/>
        </w:rPr>
        <w:t>“</w:t>
      </w:r>
    </w:p>
    <w:p w14:paraId="225AB11A" w14:textId="29FDFE71" w:rsidR="00A56A66" w:rsidRPr="008D7BB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7BB6">
        <w:rPr>
          <w:rFonts w:ascii="Times New Roman" w:hAnsi="Times New Roman" w:cs="Times New Roman"/>
          <w:sz w:val="24"/>
          <w:szCs w:val="24"/>
        </w:rPr>
        <w:t xml:space="preserve">Чрез предоставената информация и документи </w:t>
      </w:r>
      <w:r w:rsidRPr="003B51D4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4358C0">
        <w:rPr>
          <w:rFonts w:ascii="Times New Roman" w:hAnsi="Times New Roman" w:cs="Times New Roman"/>
          <w:sz w:val="24"/>
          <w:szCs w:val="24"/>
        </w:rPr>
        <w:t>Сърница</w:t>
      </w:r>
      <w:r w:rsidRPr="003B51D4">
        <w:rPr>
          <w:rFonts w:ascii="Times New Roman" w:hAnsi="Times New Roman" w:cs="Times New Roman"/>
          <w:sz w:val="24"/>
          <w:szCs w:val="24"/>
        </w:rPr>
        <w:t xml:space="preserve"> </w:t>
      </w:r>
      <w:r w:rsidR="004358C0">
        <w:rPr>
          <w:rFonts w:ascii="Times New Roman" w:hAnsi="Times New Roman" w:cs="Times New Roman"/>
          <w:sz w:val="24"/>
          <w:szCs w:val="24"/>
        </w:rPr>
        <w:t>ясно</w:t>
      </w:r>
      <w:r w:rsidRPr="008D7BB6">
        <w:rPr>
          <w:rFonts w:ascii="Times New Roman" w:hAnsi="Times New Roman" w:cs="Times New Roman"/>
          <w:sz w:val="24"/>
          <w:szCs w:val="24"/>
        </w:rPr>
        <w:t xml:space="preserve"> доказва прилагането на </w:t>
      </w:r>
      <w:r w:rsidRPr="008D7BB6">
        <w:rPr>
          <w:rFonts w:ascii="Times New Roman" w:hAnsi="Times New Roman" w:cs="Times New Roman"/>
          <w:sz w:val="24"/>
          <w:szCs w:val="24"/>
          <w:u w:val="single"/>
        </w:rPr>
        <w:t>Принцип 1</w:t>
      </w:r>
      <w:r w:rsidRPr="008D7BB6">
        <w:rPr>
          <w:rFonts w:ascii="Times New Roman" w:hAnsi="Times New Roman" w:cs="Times New Roman"/>
          <w:sz w:val="24"/>
          <w:szCs w:val="24"/>
        </w:rPr>
        <w:t xml:space="preserve"> – „Честно провеждане на избори, представителност и гражданско участие“. </w:t>
      </w:r>
      <w:r>
        <w:rPr>
          <w:rFonts w:ascii="Times New Roman" w:hAnsi="Times New Roman" w:cs="Times New Roman"/>
          <w:sz w:val="24"/>
          <w:szCs w:val="24"/>
        </w:rPr>
        <w:t>Целият процес свързан с</w:t>
      </w:r>
      <w:r w:rsidRPr="008D7BB6">
        <w:rPr>
          <w:rFonts w:ascii="Times New Roman" w:hAnsi="Times New Roman" w:cs="Times New Roman"/>
          <w:sz w:val="24"/>
          <w:szCs w:val="24"/>
        </w:rPr>
        <w:t xml:space="preserve"> организираните и провеждани избори</w:t>
      </w:r>
      <w:r>
        <w:rPr>
          <w:rFonts w:ascii="Times New Roman" w:hAnsi="Times New Roman" w:cs="Times New Roman"/>
          <w:sz w:val="24"/>
          <w:szCs w:val="24"/>
        </w:rPr>
        <w:t xml:space="preserve"> в общината </w:t>
      </w:r>
      <w:r w:rsidRPr="008D7BB6">
        <w:rPr>
          <w:rFonts w:ascii="Times New Roman" w:hAnsi="Times New Roman" w:cs="Times New Roman"/>
          <w:sz w:val="24"/>
          <w:szCs w:val="24"/>
        </w:rPr>
        <w:t xml:space="preserve">е публично </w:t>
      </w:r>
      <w:r>
        <w:rPr>
          <w:rFonts w:ascii="Times New Roman" w:hAnsi="Times New Roman" w:cs="Times New Roman"/>
          <w:sz w:val="24"/>
          <w:szCs w:val="24"/>
        </w:rPr>
        <w:t>оповестен</w:t>
      </w:r>
      <w:r w:rsidRPr="008D7BB6">
        <w:rPr>
          <w:rFonts w:ascii="Times New Roman" w:hAnsi="Times New Roman" w:cs="Times New Roman"/>
          <w:sz w:val="24"/>
          <w:szCs w:val="24"/>
        </w:rPr>
        <w:t xml:space="preserve"> на сайта на </w:t>
      </w:r>
      <w:r w:rsidR="004358C0">
        <w:rPr>
          <w:rFonts w:ascii="Times New Roman" w:hAnsi="Times New Roman" w:cs="Times New Roman"/>
          <w:sz w:val="24"/>
          <w:szCs w:val="24"/>
        </w:rPr>
        <w:t>общинската администрация</w:t>
      </w:r>
      <w:r w:rsidRPr="008D7BB6">
        <w:rPr>
          <w:rFonts w:ascii="Times New Roman" w:hAnsi="Times New Roman" w:cs="Times New Roman"/>
          <w:sz w:val="24"/>
          <w:szCs w:val="24"/>
        </w:rPr>
        <w:t xml:space="preserve">. Представени са </w:t>
      </w:r>
      <w:r w:rsidR="004358C0">
        <w:rPr>
          <w:rFonts w:ascii="Times New Roman" w:hAnsi="Times New Roman" w:cs="Times New Roman"/>
          <w:sz w:val="24"/>
          <w:szCs w:val="24"/>
        </w:rPr>
        <w:t>изискуемите</w:t>
      </w:r>
      <w:r w:rsidRPr="008D7BB6">
        <w:rPr>
          <w:rFonts w:ascii="Times New Roman" w:hAnsi="Times New Roman" w:cs="Times New Roman"/>
          <w:sz w:val="24"/>
          <w:szCs w:val="24"/>
        </w:rPr>
        <w:t xml:space="preserve"> информация </w:t>
      </w:r>
      <w:r>
        <w:rPr>
          <w:rFonts w:ascii="Times New Roman" w:hAnsi="Times New Roman" w:cs="Times New Roman"/>
          <w:sz w:val="24"/>
          <w:szCs w:val="24"/>
        </w:rPr>
        <w:t xml:space="preserve">и доказателства </w:t>
      </w:r>
      <w:r w:rsidRPr="008D7BB6">
        <w:rPr>
          <w:rFonts w:ascii="Times New Roman" w:hAnsi="Times New Roman" w:cs="Times New Roman"/>
          <w:sz w:val="24"/>
          <w:szCs w:val="24"/>
        </w:rPr>
        <w:t>в подкрепа на твърдението, че о</w:t>
      </w:r>
      <w:r w:rsidRPr="008D7BB6">
        <w:rPr>
          <w:rFonts w:ascii="Times New Roman" w:eastAsia="Calibri" w:hAnsi="Times New Roman" w:cs="Times New Roman"/>
          <w:sz w:val="24"/>
          <w:szCs w:val="24"/>
        </w:rPr>
        <w:t xml:space="preserve">бщината провежда изборите съгласно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изборните </w:t>
      </w:r>
      <w:r w:rsidRPr="008D7BB6">
        <w:rPr>
          <w:rFonts w:ascii="Times New Roman" w:eastAsia="Calibri" w:hAnsi="Times New Roman" w:cs="Times New Roman"/>
          <w:sz w:val="24"/>
          <w:szCs w:val="24"/>
        </w:rPr>
        <w:t>закони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8D7BB6">
        <w:rPr>
          <w:rFonts w:ascii="Times New Roman" w:eastAsia="Calibri" w:hAnsi="Times New Roman" w:cs="Times New Roman"/>
          <w:sz w:val="24"/>
          <w:szCs w:val="24"/>
        </w:rPr>
        <w:t xml:space="preserve"> международните стандарти за добри практики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8D7BB6">
        <w:rPr>
          <w:rFonts w:ascii="Times New Roman" w:hAnsi="Times New Roman" w:cs="Times New Roman"/>
          <w:sz w:val="24"/>
          <w:szCs w:val="24"/>
        </w:rPr>
        <w:t xml:space="preserve"> Община </w:t>
      </w:r>
      <w:r w:rsidR="004358C0">
        <w:rPr>
          <w:rFonts w:ascii="Times New Roman" w:hAnsi="Times New Roman" w:cs="Times New Roman"/>
          <w:sz w:val="24"/>
          <w:szCs w:val="24"/>
        </w:rPr>
        <w:t>Сърница</w:t>
      </w:r>
      <w:r w:rsidRPr="008D7BB6">
        <w:rPr>
          <w:rFonts w:ascii="Times New Roman" w:hAnsi="Times New Roman" w:cs="Times New Roman"/>
          <w:sz w:val="24"/>
          <w:szCs w:val="24"/>
        </w:rPr>
        <w:t xml:space="preserve"> </w:t>
      </w:r>
      <w:r w:rsidR="004358C0">
        <w:rPr>
          <w:rFonts w:ascii="Times New Roman" w:hAnsi="Times New Roman" w:cs="Times New Roman"/>
          <w:sz w:val="24"/>
          <w:szCs w:val="24"/>
        </w:rPr>
        <w:t>се стреми</w:t>
      </w:r>
      <w:r w:rsidRPr="008D7BB6">
        <w:rPr>
          <w:rFonts w:ascii="Times New Roman" w:hAnsi="Times New Roman" w:cs="Times New Roman"/>
          <w:sz w:val="24"/>
          <w:szCs w:val="24"/>
        </w:rPr>
        <w:t xml:space="preserve"> </w:t>
      </w:r>
      <w:r w:rsidR="004358C0">
        <w:rPr>
          <w:rFonts w:ascii="Times New Roman" w:hAnsi="Times New Roman" w:cs="Times New Roman"/>
          <w:sz w:val="24"/>
          <w:szCs w:val="24"/>
        </w:rPr>
        <w:t xml:space="preserve">да </w:t>
      </w:r>
      <w:r w:rsidRPr="008D7BB6">
        <w:rPr>
          <w:rFonts w:ascii="Times New Roman" w:hAnsi="Times New Roman" w:cs="Times New Roman"/>
          <w:sz w:val="24"/>
          <w:szCs w:val="24"/>
        </w:rPr>
        <w:t>въвлича местната общност в процеса на вз</w:t>
      </w:r>
      <w:r>
        <w:rPr>
          <w:rFonts w:ascii="Times New Roman" w:hAnsi="Times New Roman" w:cs="Times New Roman"/>
          <w:sz w:val="24"/>
          <w:szCs w:val="24"/>
        </w:rPr>
        <w:t>емане на решения</w:t>
      </w:r>
      <w:r w:rsidRPr="008D7BB6">
        <w:rPr>
          <w:rFonts w:ascii="Times New Roman" w:hAnsi="Times New Roman" w:cs="Times New Roman"/>
          <w:sz w:val="24"/>
          <w:szCs w:val="24"/>
        </w:rPr>
        <w:t xml:space="preserve"> на местно ниво и </w:t>
      </w:r>
      <w:r w:rsidR="004358C0">
        <w:rPr>
          <w:rFonts w:ascii="Times New Roman" w:hAnsi="Times New Roman" w:cs="Times New Roman"/>
          <w:sz w:val="24"/>
          <w:szCs w:val="24"/>
        </w:rPr>
        <w:t>установен приложим</w:t>
      </w:r>
      <w:r w:rsidRPr="008D7BB6">
        <w:rPr>
          <w:rFonts w:ascii="Times New Roman" w:hAnsi="Times New Roman" w:cs="Times New Roman"/>
          <w:sz w:val="24"/>
          <w:szCs w:val="24"/>
        </w:rPr>
        <w:t xml:space="preserve"> механизъм за организиране и провеждане на обществени обсъждания на стратегически планове, програм</w:t>
      </w:r>
      <w:r>
        <w:rPr>
          <w:rFonts w:ascii="Times New Roman" w:hAnsi="Times New Roman" w:cs="Times New Roman"/>
          <w:sz w:val="24"/>
          <w:szCs w:val="24"/>
        </w:rPr>
        <w:t>и, бюджет</w:t>
      </w:r>
      <w:r w:rsidRPr="008D7BB6">
        <w:rPr>
          <w:rFonts w:ascii="Times New Roman" w:hAnsi="Times New Roman" w:cs="Times New Roman"/>
          <w:sz w:val="24"/>
          <w:szCs w:val="24"/>
        </w:rPr>
        <w:t xml:space="preserve"> и др.</w:t>
      </w:r>
      <w:r w:rsidRPr="008D7BB6">
        <w:rPr>
          <w:rFonts w:ascii="Times New Roman" w:eastAsia="Calibri" w:hAnsi="Times New Roman" w:cs="Times New Roman"/>
          <w:sz w:val="24"/>
          <w:szCs w:val="24"/>
        </w:rPr>
        <w:t xml:space="preserve"> Чрез различни правилници и  наредби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общината </w:t>
      </w:r>
      <w:r w:rsidRPr="008D7BB6">
        <w:rPr>
          <w:rFonts w:ascii="Times New Roman" w:eastAsia="Calibri" w:hAnsi="Times New Roman" w:cs="Times New Roman"/>
          <w:sz w:val="24"/>
          <w:szCs w:val="24"/>
        </w:rPr>
        <w:t xml:space="preserve">са създадени </w:t>
      </w:r>
      <w:r w:rsidR="004358C0">
        <w:rPr>
          <w:rFonts w:ascii="Times New Roman" w:eastAsia="Calibri" w:hAnsi="Times New Roman" w:cs="Times New Roman"/>
          <w:sz w:val="24"/>
          <w:szCs w:val="24"/>
        </w:rPr>
        <w:t>предпоставки</w:t>
      </w:r>
      <w:r w:rsidRPr="008D7BB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D7BB6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решенията да се вземат съобразно волята на мнозинството, като непрекъснато се отчитат  интересите на малцинството и се съблюдават техните законови права и представителност.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Като силна страна и добра практика може да се посочи, че </w:t>
      </w:r>
      <w:r w:rsidRPr="003B51D4">
        <w:rPr>
          <w:rFonts w:ascii="Times New Roman" w:eastAsia="Calibri" w:hAnsi="Times New Roman" w:cs="Times New Roman"/>
          <w:sz w:val="24"/>
          <w:szCs w:val="24"/>
        </w:rPr>
        <w:t xml:space="preserve">Община </w:t>
      </w:r>
      <w:r w:rsidR="004358C0">
        <w:rPr>
          <w:rFonts w:ascii="Times New Roman" w:eastAsia="Calibri" w:hAnsi="Times New Roman" w:cs="Times New Roman"/>
          <w:sz w:val="24"/>
          <w:szCs w:val="24"/>
        </w:rPr>
        <w:t>Сърница</w:t>
      </w:r>
      <w:r w:rsidRPr="008D7B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58C0">
        <w:rPr>
          <w:rFonts w:ascii="Times New Roman" w:eastAsia="Calibri" w:hAnsi="Times New Roman" w:cs="Times New Roman"/>
          <w:sz w:val="24"/>
          <w:szCs w:val="24"/>
        </w:rPr>
        <w:t>създава условия</w:t>
      </w:r>
      <w:r w:rsidRPr="008D7BB6">
        <w:rPr>
          <w:rFonts w:ascii="Times New Roman" w:eastAsia="Calibri" w:hAnsi="Times New Roman" w:cs="Times New Roman"/>
          <w:sz w:val="24"/>
          <w:szCs w:val="24"/>
        </w:rPr>
        <w:t xml:space="preserve"> и търси механизми за въвличане на местната общност, бизнеса, местни и регионални структури в процесите на вземане на решения при планирането на приоритетите, визията и </w:t>
      </w:r>
      <w:r w:rsidR="004358C0">
        <w:rPr>
          <w:rFonts w:ascii="Times New Roman" w:eastAsia="Calibri" w:hAnsi="Times New Roman" w:cs="Times New Roman"/>
          <w:sz w:val="24"/>
          <w:szCs w:val="24"/>
        </w:rPr>
        <w:t>стратегиите</w:t>
      </w:r>
      <w:r w:rsidRPr="008D7BB6">
        <w:rPr>
          <w:rFonts w:ascii="Times New Roman" w:eastAsia="Calibri" w:hAnsi="Times New Roman" w:cs="Times New Roman"/>
          <w:sz w:val="24"/>
          <w:szCs w:val="24"/>
        </w:rPr>
        <w:t xml:space="preserve"> за развитие на общината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C48EC5E" w14:textId="7F6A54C2" w:rsidR="00A56A66" w:rsidRPr="001A512B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 прилагането на Принцип 1 п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отвърждавам самооценката на Община </w:t>
      </w:r>
      <w:r w:rsidR="004358C0">
        <w:rPr>
          <w:rFonts w:ascii="Times New Roman" w:hAnsi="Times New Roman" w:cs="Times New Roman"/>
          <w:sz w:val="24"/>
          <w:szCs w:val="24"/>
          <w:u w:val="single"/>
        </w:rPr>
        <w:t>Сърница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–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358C0">
        <w:rPr>
          <w:rFonts w:ascii="Times New Roman" w:hAnsi="Times New Roman" w:cs="Times New Roman"/>
          <w:sz w:val="24"/>
          <w:szCs w:val="24"/>
          <w:u w:val="single"/>
        </w:rPr>
        <w:t>4.00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и предлагам верифик</w:t>
      </w:r>
      <w:r>
        <w:rPr>
          <w:rFonts w:ascii="Times New Roman" w:hAnsi="Times New Roman" w:cs="Times New Roman"/>
          <w:sz w:val="24"/>
          <w:szCs w:val="24"/>
          <w:u w:val="single"/>
        </w:rPr>
        <w:t>ация на прилагането на принцип 2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„Честно провеждане на изборите, представителност и гражданско участие“ със становище „заверка без резерви“.</w:t>
      </w:r>
    </w:p>
    <w:p w14:paraId="64A09548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01BA6E0" w14:textId="77777777" w:rsidR="00474703" w:rsidRDefault="00474703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A217FF" w14:textId="77777777" w:rsidR="00474703" w:rsidRDefault="00474703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F8BE1C4" w14:textId="3FDD9B78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66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ринцип 2</w:t>
      </w:r>
      <w:r w:rsidRPr="00A50DA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„Отзивчивост“</w:t>
      </w:r>
    </w:p>
    <w:p w14:paraId="34610AA6" w14:textId="686820DE" w:rsidR="00A56A66" w:rsidRDefault="00D03193" w:rsidP="0047470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2E1">
        <w:rPr>
          <w:rFonts w:ascii="Times New Roman" w:eastAsia="Calibri" w:hAnsi="Times New Roman" w:cs="Times New Roman"/>
          <w:sz w:val="24"/>
          <w:szCs w:val="24"/>
        </w:rPr>
        <w:t xml:space="preserve">Община </w:t>
      </w:r>
      <w:r>
        <w:rPr>
          <w:rFonts w:ascii="Times New Roman" w:eastAsia="Calibri" w:hAnsi="Times New Roman" w:cs="Times New Roman"/>
          <w:sz w:val="24"/>
          <w:szCs w:val="24"/>
        </w:rPr>
        <w:t>Сърница е п</w:t>
      </w:r>
      <w:r w:rsidR="00A56A66" w:rsidRPr="00C83580">
        <w:rPr>
          <w:rFonts w:ascii="Times New Roman" w:eastAsia="Calibri" w:hAnsi="Times New Roman" w:cs="Times New Roman"/>
          <w:sz w:val="24"/>
          <w:szCs w:val="24"/>
        </w:rPr>
        <w:t>редстави</w:t>
      </w:r>
      <w:r>
        <w:rPr>
          <w:rFonts w:ascii="Times New Roman" w:eastAsia="Calibri" w:hAnsi="Times New Roman" w:cs="Times New Roman"/>
          <w:sz w:val="24"/>
          <w:szCs w:val="24"/>
        </w:rPr>
        <w:t>ла</w:t>
      </w:r>
      <w:r w:rsidR="00A56A66" w:rsidRPr="00C835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12D1">
        <w:rPr>
          <w:rFonts w:ascii="Times New Roman" w:eastAsia="Calibri" w:hAnsi="Times New Roman" w:cs="Times New Roman"/>
          <w:sz w:val="24"/>
          <w:szCs w:val="24"/>
        </w:rPr>
        <w:t>обективни</w:t>
      </w:r>
      <w:r w:rsidR="00A56A66" w:rsidRPr="00C83580">
        <w:rPr>
          <w:rFonts w:ascii="Times New Roman" w:eastAsia="Calibri" w:hAnsi="Times New Roman" w:cs="Times New Roman"/>
          <w:sz w:val="24"/>
          <w:szCs w:val="24"/>
        </w:rPr>
        <w:t xml:space="preserve"> доказателства за </w:t>
      </w:r>
      <w:r w:rsidR="009C12D1">
        <w:rPr>
          <w:rFonts w:ascii="Times New Roman" w:eastAsia="Calibri" w:hAnsi="Times New Roman" w:cs="Times New Roman"/>
          <w:sz w:val="24"/>
          <w:szCs w:val="24"/>
        </w:rPr>
        <w:t xml:space="preserve"> потвърждаване </w:t>
      </w:r>
      <w:r w:rsidR="00A56A66" w:rsidRPr="00C83580">
        <w:rPr>
          <w:rFonts w:ascii="Times New Roman" w:eastAsia="Calibri" w:hAnsi="Times New Roman" w:cs="Times New Roman"/>
          <w:sz w:val="24"/>
          <w:szCs w:val="24"/>
        </w:rPr>
        <w:t>прилагане</w:t>
      </w:r>
      <w:r w:rsidR="009C12D1">
        <w:rPr>
          <w:rFonts w:ascii="Times New Roman" w:eastAsia="Calibri" w:hAnsi="Times New Roman" w:cs="Times New Roman"/>
          <w:sz w:val="24"/>
          <w:szCs w:val="24"/>
        </w:rPr>
        <w:t>то</w:t>
      </w:r>
      <w:r w:rsidR="00A56A66" w:rsidRPr="00C83580">
        <w:rPr>
          <w:rFonts w:ascii="Times New Roman" w:eastAsia="Calibri" w:hAnsi="Times New Roman" w:cs="Times New Roman"/>
          <w:sz w:val="24"/>
          <w:szCs w:val="24"/>
        </w:rPr>
        <w:t xml:space="preserve"> на Принцип 2 „Отзивчивост“. </w:t>
      </w:r>
      <w:r w:rsidR="00A56A66">
        <w:rPr>
          <w:rFonts w:ascii="Times New Roman" w:eastAsia="Calibri" w:hAnsi="Times New Roman" w:cs="Times New Roman"/>
          <w:sz w:val="24"/>
          <w:szCs w:val="24"/>
        </w:rPr>
        <w:t>В общината</w:t>
      </w:r>
      <w:r w:rsidR="00A56A66" w:rsidRPr="00C83580">
        <w:rPr>
          <w:rFonts w:ascii="Times New Roman" w:eastAsia="Calibri" w:hAnsi="Times New Roman" w:cs="Times New Roman"/>
          <w:sz w:val="24"/>
          <w:szCs w:val="24"/>
        </w:rPr>
        <w:t xml:space="preserve"> има създадени правилници, </w:t>
      </w:r>
      <w:r w:rsidR="00A56A66">
        <w:rPr>
          <w:rFonts w:ascii="Times New Roman" w:eastAsia="Calibri" w:hAnsi="Times New Roman" w:cs="Times New Roman"/>
          <w:sz w:val="24"/>
          <w:szCs w:val="24"/>
        </w:rPr>
        <w:t xml:space="preserve">вътрешни правила и </w:t>
      </w:r>
      <w:r w:rsidR="009C12D1">
        <w:rPr>
          <w:rFonts w:ascii="Times New Roman" w:eastAsia="Calibri" w:hAnsi="Times New Roman" w:cs="Times New Roman"/>
          <w:sz w:val="24"/>
          <w:szCs w:val="24"/>
        </w:rPr>
        <w:t>наредби</w:t>
      </w:r>
      <w:r w:rsidR="00A56A66" w:rsidRPr="00C8358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56A66">
        <w:rPr>
          <w:rFonts w:ascii="Times New Roman" w:eastAsia="Calibri" w:hAnsi="Times New Roman" w:cs="Times New Roman"/>
          <w:sz w:val="24"/>
          <w:szCs w:val="24"/>
        </w:rPr>
        <w:t>Етичен кодекс на служителите</w:t>
      </w:r>
      <w:r w:rsidR="00A56A66" w:rsidRPr="00C8358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9C12D1" w:rsidRPr="009C12D1">
        <w:rPr>
          <w:rFonts w:ascii="Times New Roman" w:eastAsia="Calibri" w:hAnsi="Times New Roman" w:cs="Times New Roman"/>
          <w:sz w:val="24"/>
          <w:szCs w:val="24"/>
        </w:rPr>
        <w:t>Харта на клиента</w:t>
      </w:r>
      <w:r>
        <w:rPr>
          <w:rFonts w:ascii="Times New Roman" w:eastAsia="Calibri" w:hAnsi="Times New Roman" w:cs="Times New Roman"/>
          <w:sz w:val="24"/>
          <w:szCs w:val="24"/>
        </w:rPr>
        <w:t>, разработени са и се спазват</w:t>
      </w:r>
      <w:r w:rsidR="009C12D1" w:rsidRPr="009C12D1">
        <w:rPr>
          <w:rFonts w:ascii="Times New Roman" w:eastAsia="Calibri" w:hAnsi="Times New Roman" w:cs="Times New Roman"/>
          <w:sz w:val="24"/>
          <w:szCs w:val="24"/>
        </w:rPr>
        <w:t xml:space="preserve"> стандарти за качествено административно обслужване в Общинска администрация - Сърница</w:t>
      </w:r>
      <w:r w:rsidR="00A56A66" w:rsidRPr="00C83580">
        <w:rPr>
          <w:rFonts w:ascii="Times New Roman" w:eastAsia="Calibri" w:hAnsi="Times New Roman" w:cs="Times New Roman"/>
          <w:sz w:val="24"/>
          <w:szCs w:val="24"/>
        </w:rPr>
        <w:t xml:space="preserve">, които регламентират правилата и изискванията за </w:t>
      </w:r>
      <w:r w:rsidR="009C12D1">
        <w:rPr>
          <w:rFonts w:ascii="Times New Roman" w:eastAsia="Calibri" w:hAnsi="Times New Roman" w:cs="Times New Roman"/>
          <w:sz w:val="24"/>
          <w:szCs w:val="24"/>
        </w:rPr>
        <w:t>ка</w:t>
      </w:r>
      <w:r w:rsidR="00D51DBC">
        <w:rPr>
          <w:rFonts w:ascii="Times New Roman" w:eastAsia="Calibri" w:hAnsi="Times New Roman" w:cs="Times New Roman"/>
          <w:sz w:val="24"/>
          <w:szCs w:val="24"/>
        </w:rPr>
        <w:t>ч</w:t>
      </w:r>
      <w:r w:rsidR="009C12D1">
        <w:rPr>
          <w:rFonts w:ascii="Times New Roman" w:eastAsia="Calibri" w:hAnsi="Times New Roman" w:cs="Times New Roman"/>
          <w:sz w:val="24"/>
          <w:szCs w:val="24"/>
        </w:rPr>
        <w:t xml:space="preserve">еството на обслужване и </w:t>
      </w:r>
      <w:r w:rsidR="00A56A66" w:rsidRPr="00C83580">
        <w:rPr>
          <w:rFonts w:ascii="Times New Roman" w:eastAsia="Calibri" w:hAnsi="Times New Roman" w:cs="Times New Roman"/>
          <w:sz w:val="24"/>
          <w:szCs w:val="24"/>
        </w:rPr>
        <w:t>работа от служителите и изборните представители във всички процеси на взимане на решения</w:t>
      </w:r>
      <w:r w:rsidR="00A56A66">
        <w:rPr>
          <w:rFonts w:ascii="Times New Roman" w:eastAsia="Calibri" w:hAnsi="Times New Roman" w:cs="Times New Roman"/>
          <w:sz w:val="24"/>
          <w:szCs w:val="24"/>
        </w:rPr>
        <w:t xml:space="preserve"> и в полза на местната общност. </w:t>
      </w:r>
      <w:r w:rsidR="009C12D1">
        <w:rPr>
          <w:rFonts w:ascii="Times New Roman" w:eastAsia="Calibri" w:hAnsi="Times New Roman" w:cs="Times New Roman"/>
          <w:sz w:val="24"/>
          <w:szCs w:val="24"/>
        </w:rPr>
        <w:t>На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 гражданите е дадена възможност да изразят своето </w:t>
      </w:r>
      <w:r w:rsidR="009C12D1">
        <w:rPr>
          <w:rFonts w:ascii="Times New Roman" w:eastAsia="Calibri" w:hAnsi="Times New Roman" w:cs="Times New Roman"/>
          <w:sz w:val="24"/>
          <w:szCs w:val="24"/>
        </w:rPr>
        <w:t>мнение за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6A66">
        <w:rPr>
          <w:rFonts w:ascii="Times New Roman" w:eastAsia="Calibri" w:hAnsi="Times New Roman" w:cs="Times New Roman"/>
          <w:sz w:val="24"/>
          <w:szCs w:val="24"/>
        </w:rPr>
        <w:t xml:space="preserve">работата на 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>изборни</w:t>
      </w:r>
      <w:r w:rsidR="00A56A66">
        <w:rPr>
          <w:rFonts w:ascii="Times New Roman" w:eastAsia="Calibri" w:hAnsi="Times New Roman" w:cs="Times New Roman"/>
          <w:sz w:val="24"/>
          <w:szCs w:val="24"/>
        </w:rPr>
        <w:t>те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 представители</w:t>
      </w:r>
      <w:r w:rsidR="00A56A66">
        <w:rPr>
          <w:rFonts w:ascii="Times New Roman" w:eastAsia="Calibri" w:hAnsi="Times New Roman" w:cs="Times New Roman"/>
          <w:sz w:val="24"/>
          <w:szCs w:val="24"/>
        </w:rPr>
        <w:t xml:space="preserve"> или общински служители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6A66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е осигурена функционираща процедура за разглеждане на </w:t>
      </w:r>
      <w:r w:rsidR="00A56A66">
        <w:rPr>
          <w:rFonts w:ascii="Times New Roman" w:eastAsia="Calibri" w:hAnsi="Times New Roman" w:cs="Times New Roman"/>
          <w:sz w:val="24"/>
          <w:szCs w:val="24"/>
        </w:rPr>
        <w:t>сигнали и оплаквания, свързани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 с работата на местните органи и предоставянето на публични услуги. </w:t>
      </w:r>
      <w:r w:rsidR="00D51DBC">
        <w:rPr>
          <w:rFonts w:ascii="Times New Roman" w:eastAsia="Calibri" w:hAnsi="Times New Roman" w:cs="Times New Roman"/>
          <w:sz w:val="24"/>
          <w:szCs w:val="24"/>
        </w:rPr>
        <w:t xml:space="preserve">На сайта на общината функционира онлайн </w:t>
      </w:r>
      <w:r w:rsidR="00D51DBC" w:rsidRPr="00D51DBC">
        <w:rPr>
          <w:rFonts w:ascii="Times New Roman" w:eastAsia="Calibri" w:hAnsi="Times New Roman" w:cs="Times New Roman"/>
          <w:sz w:val="24"/>
          <w:szCs w:val="24"/>
        </w:rPr>
        <w:t>Анкетна карта за административното обслужване в Община Сърница</w:t>
      </w:r>
      <w:r w:rsidR="00D51DBC">
        <w:rPr>
          <w:rFonts w:ascii="Times New Roman" w:eastAsia="Calibri" w:hAnsi="Times New Roman" w:cs="Times New Roman"/>
          <w:sz w:val="24"/>
          <w:szCs w:val="24"/>
        </w:rPr>
        <w:t xml:space="preserve">, чрез която гражданите могат да изразят мнение за качеството на обслужване и професионалната квалификация на служителите в администрацията. 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В потвърждение на изпълнението на този индикатор в </w:t>
      </w:r>
      <w:r w:rsidR="00A56A66" w:rsidRPr="005A02E1">
        <w:rPr>
          <w:rFonts w:ascii="Times New Roman" w:eastAsia="Calibri" w:hAnsi="Times New Roman" w:cs="Times New Roman"/>
          <w:sz w:val="24"/>
          <w:szCs w:val="24"/>
        </w:rPr>
        <w:t xml:space="preserve">Община </w:t>
      </w:r>
      <w:r w:rsidR="009C12D1">
        <w:rPr>
          <w:rFonts w:ascii="Times New Roman" w:eastAsia="Calibri" w:hAnsi="Times New Roman" w:cs="Times New Roman"/>
          <w:sz w:val="24"/>
          <w:szCs w:val="24"/>
        </w:rPr>
        <w:t>Сърница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 е разработена и се прилага процедура за жалби, </w:t>
      </w:r>
      <w:r w:rsidR="00A56A66">
        <w:rPr>
          <w:rFonts w:ascii="Times New Roman" w:eastAsia="Calibri" w:hAnsi="Times New Roman" w:cs="Times New Roman"/>
          <w:sz w:val="24"/>
          <w:szCs w:val="24"/>
        </w:rPr>
        <w:t>к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>оято гарантира, че подадените от гражданите</w:t>
      </w:r>
      <w:r w:rsidR="00A56A66">
        <w:rPr>
          <w:rFonts w:ascii="Times New Roman" w:eastAsia="Calibri" w:hAnsi="Times New Roman" w:cs="Times New Roman"/>
          <w:sz w:val="24"/>
          <w:szCs w:val="24"/>
        </w:rPr>
        <w:t xml:space="preserve"> сигнали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 ще бъдат разгледани и </w:t>
      </w:r>
      <w:r w:rsidR="009C12D1">
        <w:rPr>
          <w:rFonts w:ascii="Times New Roman" w:eastAsia="Calibri" w:hAnsi="Times New Roman" w:cs="Times New Roman"/>
          <w:sz w:val="24"/>
          <w:szCs w:val="24"/>
        </w:rPr>
        <w:t xml:space="preserve">процедирани 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от служители на общинска администрация. </w:t>
      </w:r>
      <w:r w:rsidR="009C12D1">
        <w:rPr>
          <w:rFonts w:ascii="Times New Roman" w:eastAsia="Calibri" w:hAnsi="Times New Roman" w:cs="Times New Roman"/>
          <w:sz w:val="24"/>
          <w:szCs w:val="24"/>
        </w:rPr>
        <w:t>В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 общината се </w:t>
      </w:r>
      <w:r w:rsidR="00A56A66">
        <w:rPr>
          <w:rFonts w:ascii="Times New Roman" w:eastAsia="Calibri" w:hAnsi="Times New Roman" w:cs="Times New Roman"/>
          <w:sz w:val="24"/>
          <w:szCs w:val="24"/>
        </w:rPr>
        <w:t>води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 регист</w:t>
      </w:r>
      <w:r w:rsidR="00A56A66">
        <w:rPr>
          <w:rFonts w:ascii="Times New Roman" w:eastAsia="Calibri" w:hAnsi="Times New Roman" w:cs="Times New Roman"/>
          <w:sz w:val="24"/>
          <w:szCs w:val="24"/>
        </w:rPr>
        <w:t>ъ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>р за постъпилите ж</w:t>
      </w:r>
      <w:r w:rsidR="00A56A66">
        <w:rPr>
          <w:rFonts w:ascii="Times New Roman" w:eastAsia="Calibri" w:hAnsi="Times New Roman" w:cs="Times New Roman"/>
          <w:sz w:val="24"/>
          <w:szCs w:val="24"/>
        </w:rPr>
        <w:t>алби, сигнали и предложения</w:t>
      </w:r>
      <w:r w:rsidR="009C12D1">
        <w:rPr>
          <w:rFonts w:ascii="Times New Roman" w:eastAsia="Calibri" w:hAnsi="Times New Roman" w:cs="Times New Roman"/>
          <w:sz w:val="24"/>
          <w:szCs w:val="24"/>
        </w:rPr>
        <w:t xml:space="preserve"> от гражданите и бизнеса</w:t>
      </w:r>
      <w:r w:rsidR="00A56A66">
        <w:rPr>
          <w:rFonts w:ascii="Times New Roman" w:eastAsia="Calibri" w:hAnsi="Times New Roman" w:cs="Times New Roman"/>
          <w:sz w:val="24"/>
          <w:szCs w:val="24"/>
        </w:rPr>
        <w:t>, кои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то в последствие се анализират </w:t>
      </w:r>
      <w:r w:rsidR="009C12D1">
        <w:rPr>
          <w:rFonts w:ascii="Times New Roman" w:eastAsia="Calibri" w:hAnsi="Times New Roman" w:cs="Times New Roman"/>
          <w:sz w:val="24"/>
          <w:szCs w:val="24"/>
        </w:rPr>
        <w:t>и се изготвя оценка на въздействието</w:t>
      </w:r>
      <w:r w:rsidR="00A56A66">
        <w:rPr>
          <w:rFonts w:ascii="Times New Roman" w:eastAsia="Calibri" w:hAnsi="Times New Roman" w:cs="Times New Roman"/>
          <w:sz w:val="24"/>
          <w:szCs w:val="24"/>
        </w:rPr>
        <w:t xml:space="preserve"> с цел постигане на консенсус и високо ниво на удовлетвореност на местната общност. </w:t>
      </w:r>
    </w:p>
    <w:p w14:paraId="09E25242" w14:textId="5BE5552E" w:rsidR="00A56A66" w:rsidRPr="00F91DC2" w:rsidRDefault="00A56A66" w:rsidP="0047470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Чрез </w:t>
      </w:r>
      <w:r w:rsidR="009C12D1">
        <w:rPr>
          <w:rFonts w:ascii="Times New Roman" w:eastAsia="Calibri" w:hAnsi="Times New Roman" w:cs="Times New Roman"/>
          <w:sz w:val="24"/>
          <w:szCs w:val="24"/>
        </w:rPr>
        <w:t>законово</w:t>
      </w:r>
      <w:r w:rsidR="00D031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12D1">
        <w:rPr>
          <w:rFonts w:ascii="Times New Roman" w:eastAsia="Calibri" w:hAnsi="Times New Roman" w:cs="Times New Roman"/>
          <w:sz w:val="24"/>
          <w:szCs w:val="24"/>
        </w:rPr>
        <w:t>базирани подходи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общината гарантира, </w:t>
      </w:r>
      <w:r w:rsidRPr="00CB0462">
        <w:rPr>
          <w:rFonts w:ascii="Times New Roman" w:eastAsia="Calibri" w:hAnsi="Times New Roman" w:cs="Times New Roman"/>
          <w:sz w:val="24"/>
          <w:szCs w:val="24"/>
        </w:rPr>
        <w:t xml:space="preserve">че услугите за гражданите се предоставят от образовани и добре обучени служители, които разбират нуждите на </w:t>
      </w:r>
      <w:r>
        <w:rPr>
          <w:rFonts w:ascii="Times New Roman" w:eastAsia="Calibri" w:hAnsi="Times New Roman" w:cs="Times New Roman"/>
          <w:sz w:val="24"/>
          <w:szCs w:val="24"/>
        </w:rPr>
        <w:t>хората</w:t>
      </w:r>
      <w:r w:rsidR="00D03193">
        <w:rPr>
          <w:rFonts w:ascii="Times New Roman" w:eastAsia="Calibri" w:hAnsi="Times New Roman" w:cs="Times New Roman"/>
          <w:sz w:val="24"/>
          <w:szCs w:val="24"/>
        </w:rPr>
        <w:t>. При</w:t>
      </w:r>
      <w:r w:rsidRPr="00CB0462">
        <w:rPr>
          <w:rFonts w:ascii="Times New Roman" w:eastAsia="Calibri" w:hAnsi="Times New Roman" w:cs="Times New Roman"/>
          <w:sz w:val="24"/>
          <w:szCs w:val="24"/>
        </w:rPr>
        <w:t xml:space="preserve"> подбор и назначаване на служители </w:t>
      </w:r>
      <w:r w:rsidR="009C12D1">
        <w:rPr>
          <w:rFonts w:ascii="Times New Roman" w:eastAsia="Calibri" w:hAnsi="Times New Roman" w:cs="Times New Roman"/>
          <w:sz w:val="24"/>
          <w:szCs w:val="24"/>
        </w:rPr>
        <w:t>е водещо</w:t>
      </w:r>
      <w:r w:rsidRPr="00CB0462">
        <w:rPr>
          <w:rFonts w:ascii="Times New Roman" w:eastAsia="Calibri" w:hAnsi="Times New Roman" w:cs="Times New Roman"/>
          <w:sz w:val="24"/>
          <w:szCs w:val="24"/>
        </w:rPr>
        <w:t xml:space="preserve"> конкурс</w:t>
      </w:r>
      <w:r w:rsidR="009C12D1">
        <w:rPr>
          <w:rFonts w:ascii="Times New Roman" w:eastAsia="Calibri" w:hAnsi="Times New Roman" w:cs="Times New Roman"/>
          <w:sz w:val="24"/>
          <w:szCs w:val="24"/>
        </w:rPr>
        <w:t>ното начало</w:t>
      </w:r>
      <w:r w:rsidRPr="00CB0462">
        <w:rPr>
          <w:rFonts w:ascii="Times New Roman" w:eastAsia="Calibri" w:hAnsi="Times New Roman" w:cs="Times New Roman"/>
          <w:sz w:val="24"/>
          <w:szCs w:val="24"/>
        </w:rPr>
        <w:t>, ежегодно се повишава квалификацията на служителите чрез включването им в обуче</w:t>
      </w:r>
      <w:r>
        <w:rPr>
          <w:rFonts w:ascii="Times New Roman" w:eastAsia="Calibri" w:hAnsi="Times New Roman" w:cs="Times New Roman"/>
          <w:sz w:val="24"/>
          <w:szCs w:val="24"/>
        </w:rPr>
        <w:t>ния</w:t>
      </w:r>
      <w:r w:rsidRPr="00CB0462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>
        <w:rPr>
          <w:rFonts w:ascii="Times New Roman" w:eastAsia="Calibri" w:hAnsi="Times New Roman" w:cs="Times New Roman"/>
          <w:sz w:val="24"/>
          <w:szCs w:val="24"/>
        </w:rPr>
        <w:t>информационни срещи, прави се ежегодна оценка на постигнатите резултати от служителите, която в последствие се анализира и при нужда се съставя план за обучение</w:t>
      </w:r>
      <w:r w:rsidR="009C12D1">
        <w:rPr>
          <w:rFonts w:ascii="Times New Roman" w:eastAsia="Calibri" w:hAnsi="Times New Roman" w:cs="Times New Roman"/>
          <w:sz w:val="24"/>
          <w:szCs w:val="24"/>
        </w:rPr>
        <w:t>, изграждане на капацитет или преквалификация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7A5A2F" w14:textId="00736348" w:rsidR="00A56A66" w:rsidRPr="00C83580" w:rsidRDefault="009C12D1" w:rsidP="0047470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6A66">
        <w:rPr>
          <w:rFonts w:ascii="Times New Roman" w:eastAsia="Calibri" w:hAnsi="Times New Roman" w:cs="Times New Roman"/>
          <w:sz w:val="24"/>
          <w:szCs w:val="24"/>
        </w:rPr>
        <w:t>потвърждение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 на този </w:t>
      </w:r>
      <w:r w:rsidR="00A56A66">
        <w:rPr>
          <w:rFonts w:ascii="Times New Roman" w:eastAsia="Calibri" w:hAnsi="Times New Roman" w:cs="Times New Roman"/>
          <w:sz w:val="24"/>
          <w:szCs w:val="24"/>
        </w:rPr>
        <w:t>принцип могат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 да се </w:t>
      </w:r>
      <w:r>
        <w:rPr>
          <w:rFonts w:ascii="Times New Roman" w:eastAsia="Calibri" w:hAnsi="Times New Roman" w:cs="Times New Roman"/>
          <w:sz w:val="24"/>
          <w:szCs w:val="24"/>
        </w:rPr>
        <w:t>посочат усилията на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6A66" w:rsidRPr="005A02E1">
        <w:rPr>
          <w:rFonts w:ascii="Times New Roman" w:eastAsia="Calibri" w:hAnsi="Times New Roman" w:cs="Times New Roman"/>
          <w:sz w:val="24"/>
          <w:szCs w:val="24"/>
        </w:rPr>
        <w:t xml:space="preserve">Община </w:t>
      </w:r>
      <w:r>
        <w:rPr>
          <w:rFonts w:ascii="Times New Roman" w:eastAsia="Calibri" w:hAnsi="Times New Roman" w:cs="Times New Roman"/>
          <w:sz w:val="24"/>
          <w:szCs w:val="24"/>
        </w:rPr>
        <w:t>Сърница</w:t>
      </w:r>
      <w:r w:rsidR="00A56A66" w:rsidRPr="005A02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за </w:t>
      </w:r>
      <w:r w:rsidR="00A56A66">
        <w:rPr>
          <w:rFonts w:ascii="Times New Roman" w:eastAsia="Calibri" w:hAnsi="Times New Roman" w:cs="Times New Roman"/>
          <w:sz w:val="24"/>
          <w:szCs w:val="24"/>
        </w:rPr>
        <w:t>предоставяне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множество 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електронни услуги за гражданите и бизнеса,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което </w:t>
      </w:r>
      <w:r w:rsidR="004B4D9F">
        <w:rPr>
          <w:rFonts w:ascii="Times New Roman" w:eastAsia="Calibri" w:hAnsi="Times New Roman" w:cs="Times New Roman"/>
          <w:sz w:val="24"/>
          <w:szCs w:val="24"/>
        </w:rPr>
        <w:t>допринася за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взаимодействието и ефективността на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 работата на инвеститори, бизнес и местно население. Като пропуск на общината може да се </w:t>
      </w:r>
      <w:r>
        <w:rPr>
          <w:rFonts w:ascii="Times New Roman" w:eastAsia="Calibri" w:hAnsi="Times New Roman" w:cs="Times New Roman"/>
          <w:sz w:val="24"/>
          <w:szCs w:val="24"/>
        </w:rPr>
        <w:t>посочи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 xml:space="preserve"> липсата на длъжност „Обществен посредник“, който да подпомага комуникацията</w:t>
      </w:r>
      <w:r w:rsidR="00A56A66">
        <w:rPr>
          <w:rFonts w:ascii="Times New Roman" w:eastAsia="Calibri" w:hAnsi="Times New Roman" w:cs="Times New Roman"/>
          <w:sz w:val="24"/>
          <w:szCs w:val="24"/>
        </w:rPr>
        <w:t xml:space="preserve"> и диалога на населението с общината и Общински съвет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Сърница</w:t>
      </w:r>
      <w:r w:rsidR="00A56A66" w:rsidRPr="00F91DC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2E29D5B" w14:textId="66162B0E" w:rsidR="00A56A66" w:rsidRPr="001A512B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За прилагането на Принцип 2 п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отвърждавам самооценката на Община </w:t>
      </w:r>
      <w:r w:rsidR="004B4D9F" w:rsidRPr="00D03193">
        <w:rPr>
          <w:rFonts w:ascii="Times New Roman" w:hAnsi="Times New Roman" w:cs="Times New Roman"/>
          <w:sz w:val="24"/>
          <w:szCs w:val="24"/>
          <w:u w:val="single"/>
        </w:rPr>
        <w:t>Сърница</w:t>
      </w:r>
      <w:r w:rsidRPr="00D03193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="004B4D9F" w:rsidRPr="00D03193">
        <w:rPr>
          <w:rFonts w:ascii="Times New Roman" w:hAnsi="Times New Roman" w:cs="Times New Roman"/>
          <w:sz w:val="24"/>
          <w:szCs w:val="24"/>
          <w:u w:val="single"/>
        </w:rPr>
        <w:t>4.0</w:t>
      </w:r>
      <w:r w:rsidRPr="00D03193">
        <w:rPr>
          <w:rFonts w:ascii="Times New Roman" w:hAnsi="Times New Roman" w:cs="Times New Roman"/>
          <w:sz w:val="24"/>
          <w:szCs w:val="24"/>
          <w:u w:val="single"/>
        </w:rPr>
        <w:t>0 и предлагам верификация на прилагането на принцип 1 „Отзивчивост“ със становище „заверка без резерви“.</w:t>
      </w:r>
    </w:p>
    <w:p w14:paraId="5ABB958E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9655F32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665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ринцип 3</w:t>
      </w:r>
      <w:r w:rsidRPr="00A50DA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„Ефикасност и ефективност“</w:t>
      </w:r>
    </w:p>
    <w:p w14:paraId="7101EF9B" w14:textId="020D6D02" w:rsidR="00A56A66" w:rsidRPr="002C4561" w:rsidRDefault="00A56A66" w:rsidP="0047470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561">
        <w:rPr>
          <w:rFonts w:ascii="Times New Roman" w:eastAsia="Calibri" w:hAnsi="Times New Roman" w:cs="Times New Roman"/>
          <w:sz w:val="24"/>
          <w:szCs w:val="24"/>
        </w:rPr>
        <w:t xml:space="preserve">За доказване прилагането на този принцип </w:t>
      </w:r>
      <w:r w:rsidRPr="005A02E1">
        <w:rPr>
          <w:rFonts w:ascii="Times New Roman" w:eastAsia="Calibri" w:hAnsi="Times New Roman" w:cs="Times New Roman"/>
          <w:sz w:val="24"/>
          <w:szCs w:val="24"/>
        </w:rPr>
        <w:t xml:space="preserve">Община </w:t>
      </w:r>
      <w:r w:rsidR="0055232E">
        <w:rPr>
          <w:rFonts w:ascii="Times New Roman" w:eastAsia="Calibri" w:hAnsi="Times New Roman" w:cs="Times New Roman"/>
          <w:sz w:val="24"/>
          <w:szCs w:val="24"/>
        </w:rPr>
        <w:t>Сърница</w:t>
      </w:r>
      <w:r w:rsidRPr="005A02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Pr="002C4561">
        <w:rPr>
          <w:rFonts w:ascii="Times New Roman" w:eastAsia="Calibri" w:hAnsi="Times New Roman" w:cs="Times New Roman"/>
          <w:sz w:val="24"/>
          <w:szCs w:val="24"/>
        </w:rPr>
        <w:t xml:space="preserve"> предоставила много информация</w:t>
      </w:r>
      <w:r w:rsidR="0055232E">
        <w:rPr>
          <w:rFonts w:ascii="Times New Roman" w:eastAsia="Calibri" w:hAnsi="Times New Roman" w:cs="Times New Roman"/>
          <w:sz w:val="24"/>
          <w:szCs w:val="24"/>
        </w:rPr>
        <w:t xml:space="preserve"> и линкове</w:t>
      </w:r>
      <w:r w:rsidRPr="002C4561">
        <w:rPr>
          <w:rFonts w:ascii="Times New Roman" w:eastAsia="Calibri" w:hAnsi="Times New Roman" w:cs="Times New Roman"/>
          <w:sz w:val="24"/>
          <w:szCs w:val="24"/>
        </w:rPr>
        <w:t>, от ко</w:t>
      </w:r>
      <w:r w:rsidR="00D03193">
        <w:rPr>
          <w:rFonts w:ascii="Times New Roman" w:eastAsia="Calibri" w:hAnsi="Times New Roman" w:cs="Times New Roman"/>
          <w:sz w:val="24"/>
          <w:szCs w:val="24"/>
        </w:rPr>
        <w:t>и</w:t>
      </w:r>
      <w:r w:rsidRPr="002C4561">
        <w:rPr>
          <w:rFonts w:ascii="Times New Roman" w:eastAsia="Calibri" w:hAnsi="Times New Roman" w:cs="Times New Roman"/>
          <w:sz w:val="24"/>
          <w:szCs w:val="24"/>
        </w:rPr>
        <w:t xml:space="preserve">то става ясно че общината планира своите дейности и бюджет в съответствие с </w:t>
      </w:r>
      <w:r w:rsidR="0055232E">
        <w:rPr>
          <w:rFonts w:ascii="Times New Roman" w:eastAsia="Calibri" w:hAnsi="Times New Roman" w:cs="Times New Roman"/>
          <w:sz w:val="24"/>
          <w:szCs w:val="24"/>
        </w:rPr>
        <w:t>разработените</w:t>
      </w:r>
      <w:r w:rsidRPr="002C4561">
        <w:rPr>
          <w:rFonts w:ascii="Times New Roman" w:eastAsia="Calibri" w:hAnsi="Times New Roman" w:cs="Times New Roman"/>
          <w:sz w:val="24"/>
          <w:szCs w:val="24"/>
        </w:rPr>
        <w:t xml:space="preserve"> стратегически планове и с широкото участие на местната общност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като</w:t>
      </w:r>
      <w:r w:rsidRPr="002C4561">
        <w:rPr>
          <w:rFonts w:ascii="Times New Roman" w:eastAsia="Calibri" w:hAnsi="Times New Roman" w:cs="Times New Roman"/>
          <w:sz w:val="24"/>
          <w:szCs w:val="24"/>
        </w:rPr>
        <w:t xml:space="preserve"> отчита интересите на всички заинтересовани страни</w:t>
      </w:r>
      <w:r>
        <w:rPr>
          <w:rFonts w:ascii="Times New Roman" w:eastAsia="Calibri" w:hAnsi="Times New Roman" w:cs="Times New Roman"/>
          <w:sz w:val="24"/>
          <w:szCs w:val="24"/>
        </w:rPr>
        <w:t>. Процесът на планирането и предоставянето на публични услуги и управлението на публични ресурс</w:t>
      </w:r>
      <w:r>
        <w:rPr>
          <w:rFonts w:ascii="Times New Roman" w:hAnsi="Times New Roman" w:cs="Times New Roman"/>
          <w:sz w:val="24"/>
          <w:szCs w:val="24"/>
        </w:rPr>
        <w:t xml:space="preserve">и се осъществява </w:t>
      </w:r>
      <w:r w:rsidR="0055232E">
        <w:rPr>
          <w:rFonts w:ascii="Times New Roman" w:hAnsi="Times New Roman" w:cs="Times New Roman"/>
          <w:sz w:val="24"/>
          <w:szCs w:val="24"/>
        </w:rPr>
        <w:t xml:space="preserve">на база националното законодателство и 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386310">
        <w:rPr>
          <w:rFonts w:ascii="Times New Roman" w:hAnsi="Times New Roman" w:cs="Times New Roman"/>
          <w:sz w:val="24"/>
          <w:szCs w:val="24"/>
        </w:rPr>
        <w:t xml:space="preserve">рмативната уредба в областта на местното самоуправление и местната администрация 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386310">
        <w:rPr>
          <w:rFonts w:ascii="Times New Roman" w:hAnsi="Times New Roman" w:cs="Times New Roman"/>
          <w:sz w:val="24"/>
          <w:szCs w:val="24"/>
        </w:rPr>
        <w:t>прякото участие на гражданите</w:t>
      </w:r>
      <w:r w:rsidR="0055232E">
        <w:rPr>
          <w:rFonts w:ascii="Times New Roman" w:hAnsi="Times New Roman" w:cs="Times New Roman"/>
          <w:sz w:val="24"/>
          <w:szCs w:val="24"/>
        </w:rPr>
        <w:t xml:space="preserve">. Като </w:t>
      </w:r>
      <w:r w:rsidRPr="005D71BC">
        <w:rPr>
          <w:rFonts w:ascii="Times New Roman" w:eastAsia="Calibri" w:hAnsi="Times New Roman" w:cs="Times New Roman"/>
          <w:sz w:val="24"/>
          <w:szCs w:val="24"/>
        </w:rPr>
        <w:t>орган на местното самоуправление</w:t>
      </w:r>
      <w:r w:rsidR="0055232E">
        <w:rPr>
          <w:rFonts w:ascii="Times New Roman" w:eastAsia="Calibri" w:hAnsi="Times New Roman" w:cs="Times New Roman"/>
          <w:sz w:val="24"/>
          <w:szCs w:val="24"/>
        </w:rPr>
        <w:t xml:space="preserve"> община Сърница използва различни подходи и инструменти за достигане  до заинтересованите страни в процеса на съгласуване на местните публични политики, които изискват широко обществено допитване</w:t>
      </w:r>
      <w:r w:rsidRPr="005D71B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2466F">
        <w:rPr>
          <w:rFonts w:ascii="Times New Roman" w:eastAsia="Calibri" w:hAnsi="Times New Roman" w:cs="Times New Roman"/>
          <w:sz w:val="24"/>
          <w:szCs w:val="24"/>
        </w:rPr>
        <w:t>Общината спазва всички законови изисквания за отчитане и мониторинг на изпълнението</w:t>
      </w:r>
      <w:r w:rsidR="00D03193">
        <w:rPr>
          <w:rFonts w:ascii="Times New Roman" w:eastAsia="Calibri" w:hAnsi="Times New Roman" w:cs="Times New Roman"/>
          <w:sz w:val="24"/>
          <w:szCs w:val="24"/>
        </w:rPr>
        <w:t xml:space="preserve"> на плановите и стратегически документи</w:t>
      </w:r>
      <w:r w:rsidR="0012466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D71BC">
        <w:rPr>
          <w:rFonts w:ascii="Times New Roman" w:eastAsia="Calibri" w:hAnsi="Times New Roman" w:cs="Times New Roman"/>
          <w:sz w:val="24"/>
          <w:szCs w:val="24"/>
        </w:rPr>
        <w:t>Като част от процеса на упра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5D71BC">
        <w:rPr>
          <w:rFonts w:ascii="Times New Roman" w:eastAsia="Calibri" w:hAnsi="Times New Roman" w:cs="Times New Roman"/>
          <w:sz w:val="24"/>
          <w:szCs w:val="24"/>
        </w:rPr>
        <w:t>ление на промените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D71BC">
        <w:rPr>
          <w:rFonts w:ascii="Times New Roman" w:eastAsia="Calibri" w:hAnsi="Times New Roman" w:cs="Times New Roman"/>
          <w:sz w:val="24"/>
          <w:szCs w:val="24"/>
        </w:rPr>
        <w:t>в общината периодичн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5D71BC">
        <w:rPr>
          <w:rFonts w:ascii="Times New Roman" w:eastAsia="Calibri" w:hAnsi="Times New Roman" w:cs="Times New Roman"/>
          <w:sz w:val="24"/>
          <w:szCs w:val="24"/>
        </w:rPr>
        <w:t xml:space="preserve"> се прави  анализ на заложените  цели и приоритети  за развитие и постигнатите резултати и при необходимост се предприемат корективни действия. </w:t>
      </w:r>
    </w:p>
    <w:p w14:paraId="72520378" w14:textId="6105B236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 прилагането на Принцип 3 п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отвърждавам самооценката на Община </w:t>
      </w:r>
      <w:r w:rsidR="0055232E">
        <w:rPr>
          <w:rFonts w:ascii="Times New Roman" w:hAnsi="Times New Roman" w:cs="Times New Roman"/>
          <w:sz w:val="24"/>
          <w:szCs w:val="24"/>
          <w:u w:val="single"/>
        </w:rPr>
        <w:t>Сърница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–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5232E">
        <w:rPr>
          <w:rFonts w:ascii="Times New Roman" w:hAnsi="Times New Roman" w:cs="Times New Roman"/>
          <w:sz w:val="24"/>
          <w:szCs w:val="24"/>
          <w:u w:val="single"/>
        </w:rPr>
        <w:t>4.00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и предлагам верификация на прилагането на </w:t>
      </w:r>
      <w:r>
        <w:rPr>
          <w:rFonts w:ascii="Times New Roman" w:hAnsi="Times New Roman" w:cs="Times New Roman"/>
          <w:sz w:val="24"/>
          <w:szCs w:val="24"/>
          <w:u w:val="single"/>
        </w:rPr>
        <w:t>принцип 3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„</w:t>
      </w:r>
      <w:r w:rsidRPr="002B63E0">
        <w:rPr>
          <w:rFonts w:ascii="Times New Roman" w:hAnsi="Times New Roman" w:cs="Times New Roman"/>
          <w:sz w:val="24"/>
          <w:szCs w:val="24"/>
          <w:u w:val="single"/>
        </w:rPr>
        <w:t>Ефикасност и ефективност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>“ със становище „заверка без резерви“.</w:t>
      </w:r>
    </w:p>
    <w:p w14:paraId="4F5BFDAA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71F5254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1665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ринцип 4</w:t>
      </w:r>
      <w:r w:rsidRPr="00A50DA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„Откритост и прозрачност“</w:t>
      </w:r>
    </w:p>
    <w:p w14:paraId="27A625C0" w14:textId="427904A1" w:rsidR="00A56A66" w:rsidRPr="00D6143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436">
        <w:rPr>
          <w:rFonts w:ascii="Times New Roman" w:hAnsi="Times New Roman" w:cs="Times New Roman"/>
          <w:sz w:val="24"/>
          <w:szCs w:val="24"/>
        </w:rPr>
        <w:t xml:space="preserve">От предоставената информация и материали за доказване изпълнението на принцип </w:t>
      </w:r>
      <w:r w:rsidR="00D03193">
        <w:rPr>
          <w:rFonts w:ascii="Times New Roman" w:hAnsi="Times New Roman" w:cs="Times New Roman"/>
          <w:sz w:val="24"/>
          <w:szCs w:val="24"/>
        </w:rPr>
        <w:t>безспорно може да се потвърди</w:t>
      </w:r>
      <w:r w:rsidRPr="00D61436">
        <w:rPr>
          <w:rFonts w:ascii="Times New Roman" w:hAnsi="Times New Roman" w:cs="Times New Roman"/>
          <w:sz w:val="24"/>
          <w:szCs w:val="24"/>
        </w:rPr>
        <w:t xml:space="preserve">, че община </w:t>
      </w:r>
      <w:r w:rsidR="00D03193">
        <w:rPr>
          <w:rFonts w:ascii="Times New Roman" w:hAnsi="Times New Roman" w:cs="Times New Roman"/>
          <w:sz w:val="24"/>
          <w:szCs w:val="24"/>
        </w:rPr>
        <w:t>Сърница</w:t>
      </w:r>
      <w:r w:rsidRPr="00D61436">
        <w:rPr>
          <w:rFonts w:ascii="Times New Roman" w:hAnsi="Times New Roman" w:cs="Times New Roman"/>
          <w:sz w:val="24"/>
          <w:szCs w:val="24"/>
        </w:rPr>
        <w:t xml:space="preserve"> има</w:t>
      </w:r>
      <w:r w:rsidRPr="00243E8C">
        <w:rPr>
          <w:rFonts w:ascii="Times New Roman" w:hAnsi="Times New Roman" w:cs="Times New Roman"/>
          <w:sz w:val="24"/>
          <w:szCs w:val="24"/>
        </w:rPr>
        <w:t xml:space="preserve"> </w:t>
      </w:r>
      <w:r w:rsidRPr="001C514C">
        <w:rPr>
          <w:rFonts w:ascii="Times New Roman" w:hAnsi="Times New Roman" w:cs="Times New Roman"/>
          <w:sz w:val="24"/>
          <w:szCs w:val="24"/>
        </w:rPr>
        <w:t>утвърдена политика и добри практики</w:t>
      </w:r>
      <w:r>
        <w:rPr>
          <w:rFonts w:ascii="Times New Roman" w:hAnsi="Times New Roman" w:cs="Times New Roman"/>
          <w:sz w:val="24"/>
          <w:szCs w:val="24"/>
        </w:rPr>
        <w:t xml:space="preserve"> за пълна прозрачност в процеса на работа на общинската администрация и действията на изборните представители. От обследването на интернет страницата на общината става ясно, че тя </w:t>
      </w:r>
      <w:r w:rsidRPr="00D61436">
        <w:rPr>
          <w:rFonts w:ascii="Times New Roman" w:hAnsi="Times New Roman" w:cs="Times New Roman"/>
          <w:sz w:val="24"/>
          <w:szCs w:val="24"/>
        </w:rPr>
        <w:t>има ясна и разбираема нормативна уредба, която е оповестена</w:t>
      </w:r>
      <w:r w:rsidR="00D03193">
        <w:rPr>
          <w:rFonts w:ascii="Times New Roman" w:hAnsi="Times New Roman" w:cs="Times New Roman"/>
          <w:sz w:val="24"/>
          <w:szCs w:val="24"/>
        </w:rPr>
        <w:t xml:space="preserve"> на заинтересованите страни</w:t>
      </w:r>
      <w:r w:rsidRPr="00D61436">
        <w:rPr>
          <w:rFonts w:ascii="Times New Roman" w:hAnsi="Times New Roman" w:cs="Times New Roman"/>
          <w:sz w:val="24"/>
          <w:szCs w:val="24"/>
        </w:rPr>
        <w:t>, а местната власт ко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61436">
        <w:rPr>
          <w:rFonts w:ascii="Times New Roman" w:hAnsi="Times New Roman" w:cs="Times New Roman"/>
          <w:sz w:val="24"/>
          <w:szCs w:val="24"/>
        </w:rPr>
        <w:t xml:space="preserve">султира с </w:t>
      </w:r>
      <w:r w:rsidR="00D03193">
        <w:rPr>
          <w:rFonts w:ascii="Times New Roman" w:hAnsi="Times New Roman" w:cs="Times New Roman"/>
          <w:sz w:val="24"/>
          <w:szCs w:val="24"/>
        </w:rPr>
        <w:t xml:space="preserve"> гражданите</w:t>
      </w:r>
      <w:r w:rsidRPr="00D61436">
        <w:rPr>
          <w:rFonts w:ascii="Times New Roman" w:hAnsi="Times New Roman" w:cs="Times New Roman"/>
          <w:sz w:val="24"/>
          <w:szCs w:val="24"/>
        </w:rPr>
        <w:t xml:space="preserve"> местните планове и политики. </w:t>
      </w:r>
      <w:r w:rsidR="00E666BD">
        <w:rPr>
          <w:rFonts w:ascii="Times New Roman" w:hAnsi="Times New Roman" w:cs="Times New Roman"/>
          <w:sz w:val="24"/>
          <w:szCs w:val="24"/>
        </w:rPr>
        <w:t xml:space="preserve">В общината е стартирал процес по създаване на нова и много по-функционална интернет страница, която ще улеси достъпа на гражданите и бизнеса до различни услуги и информация, който се предлагат на местно ниво. </w:t>
      </w:r>
      <w:r w:rsidRPr="00D61436">
        <w:rPr>
          <w:rFonts w:ascii="Times New Roman" w:hAnsi="Times New Roman" w:cs="Times New Roman"/>
          <w:sz w:val="24"/>
          <w:szCs w:val="24"/>
        </w:rPr>
        <w:lastRenderedPageBreak/>
        <w:t xml:space="preserve">Общината </w:t>
      </w:r>
      <w:r>
        <w:rPr>
          <w:rFonts w:ascii="Times New Roman" w:hAnsi="Times New Roman" w:cs="Times New Roman"/>
          <w:sz w:val="24"/>
          <w:szCs w:val="24"/>
        </w:rPr>
        <w:t xml:space="preserve"> полага </w:t>
      </w:r>
      <w:r w:rsidR="00E666BD">
        <w:rPr>
          <w:rFonts w:ascii="Times New Roman" w:hAnsi="Times New Roman" w:cs="Times New Roman"/>
          <w:sz w:val="24"/>
          <w:szCs w:val="24"/>
        </w:rPr>
        <w:t>целенасочени</w:t>
      </w:r>
      <w:r>
        <w:rPr>
          <w:rFonts w:ascii="Times New Roman" w:hAnsi="Times New Roman" w:cs="Times New Roman"/>
          <w:sz w:val="24"/>
          <w:szCs w:val="24"/>
        </w:rPr>
        <w:t xml:space="preserve"> усилия да обновява официалната си интернет страница с актуални данни, да предоставя на местната общност качествена и навременна информация по достъпен начин. В общината се </w:t>
      </w:r>
      <w:r w:rsidRPr="00D61436">
        <w:rPr>
          <w:rFonts w:ascii="Times New Roman" w:hAnsi="Times New Roman" w:cs="Times New Roman"/>
          <w:sz w:val="24"/>
          <w:szCs w:val="24"/>
        </w:rPr>
        <w:t>прилагат и са публично оповестени „</w:t>
      </w:r>
      <w:hyperlink r:id="rId8" w:history="1">
        <w:r w:rsidRPr="00D61436">
          <w:rPr>
            <w:rFonts w:ascii="Times New Roman" w:hAnsi="Times New Roman" w:cs="Times New Roman"/>
            <w:sz w:val="24"/>
            <w:szCs w:val="24"/>
          </w:rPr>
          <w:t xml:space="preserve">Вътрешни правила за организацията на административното обслужване в Община </w:t>
        </w:r>
        <w:r w:rsidR="00E666BD">
          <w:rPr>
            <w:rFonts w:ascii="Times New Roman" w:hAnsi="Times New Roman" w:cs="Times New Roman"/>
            <w:sz w:val="24"/>
            <w:szCs w:val="24"/>
          </w:rPr>
          <w:t>Сърница</w:t>
        </w:r>
      </w:hyperlink>
      <w:r w:rsidRPr="00D61436">
        <w:rPr>
          <w:rFonts w:ascii="Times New Roman" w:hAnsi="Times New Roman" w:cs="Times New Roman"/>
          <w:sz w:val="24"/>
          <w:szCs w:val="24"/>
        </w:rPr>
        <w:t>“, които регламентират правомощията при вземането на решения в общ</w:t>
      </w:r>
      <w:r>
        <w:rPr>
          <w:rFonts w:ascii="Times New Roman" w:hAnsi="Times New Roman" w:cs="Times New Roman"/>
          <w:sz w:val="24"/>
          <w:szCs w:val="24"/>
        </w:rPr>
        <w:t>инската администрация. На интер</w:t>
      </w:r>
      <w:r w:rsidRPr="00D6143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61436">
        <w:rPr>
          <w:rFonts w:ascii="Times New Roman" w:hAnsi="Times New Roman" w:cs="Times New Roman"/>
          <w:sz w:val="24"/>
          <w:szCs w:val="24"/>
        </w:rPr>
        <w:t>т страницата на общината са публикувани множество правилници и наредби, регламентиращи отговорностите при вземането на</w:t>
      </w:r>
      <w:r>
        <w:rPr>
          <w:rFonts w:ascii="Times New Roman" w:eastAsia="Calibri" w:hAnsi="Times New Roman" w:cs="Times New Roman"/>
          <w:iCs/>
          <w:sz w:val="20"/>
          <w:szCs w:val="20"/>
        </w:rPr>
        <w:t xml:space="preserve"> </w:t>
      </w:r>
      <w:r w:rsidRPr="00D61436">
        <w:rPr>
          <w:rFonts w:ascii="Times New Roman" w:hAnsi="Times New Roman" w:cs="Times New Roman"/>
          <w:sz w:val="24"/>
          <w:szCs w:val="24"/>
        </w:rPr>
        <w:t>решения и отговорностите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1436">
        <w:rPr>
          <w:rFonts w:ascii="Times New Roman" w:hAnsi="Times New Roman" w:cs="Times New Roman"/>
          <w:sz w:val="24"/>
          <w:szCs w:val="24"/>
        </w:rPr>
        <w:t>тяхната имплементация</w:t>
      </w:r>
      <w:r>
        <w:rPr>
          <w:rFonts w:ascii="Times New Roman" w:hAnsi="Times New Roman" w:cs="Times New Roman"/>
          <w:sz w:val="24"/>
          <w:szCs w:val="24"/>
        </w:rPr>
        <w:t xml:space="preserve">. От публикуваната информация за дейността на ОбС </w:t>
      </w:r>
      <w:r w:rsidR="00E666BD">
        <w:rPr>
          <w:rFonts w:ascii="Times New Roman" w:hAnsi="Times New Roman" w:cs="Times New Roman"/>
          <w:sz w:val="24"/>
          <w:szCs w:val="24"/>
        </w:rPr>
        <w:t>Сърница става ясно</w:t>
      </w:r>
      <w:r>
        <w:rPr>
          <w:rFonts w:ascii="Times New Roman" w:hAnsi="Times New Roman" w:cs="Times New Roman"/>
          <w:sz w:val="24"/>
          <w:szCs w:val="24"/>
        </w:rPr>
        <w:t xml:space="preserve">, че той реализира своите правомощия по начин, който е </w:t>
      </w:r>
      <w:r w:rsidRPr="00D61436">
        <w:rPr>
          <w:rFonts w:ascii="Times New Roman" w:hAnsi="Times New Roman" w:cs="Times New Roman"/>
          <w:sz w:val="24"/>
          <w:szCs w:val="24"/>
        </w:rPr>
        <w:t>открит, прозрачен, отговорен в съответствие с правила и регулации.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1436">
        <w:rPr>
          <w:rFonts w:ascii="Times New Roman" w:hAnsi="Times New Roman" w:cs="Times New Roman"/>
          <w:sz w:val="24"/>
          <w:szCs w:val="24"/>
        </w:rPr>
        <w:t xml:space="preserve">От наличната </w:t>
      </w:r>
      <w:r w:rsidR="00E666BD">
        <w:rPr>
          <w:rFonts w:ascii="Times New Roman" w:hAnsi="Times New Roman" w:cs="Times New Roman"/>
          <w:sz w:val="24"/>
          <w:szCs w:val="24"/>
        </w:rPr>
        <w:t xml:space="preserve">публично достъпна </w:t>
      </w:r>
      <w:r w:rsidRPr="00D61436">
        <w:rPr>
          <w:rFonts w:ascii="Times New Roman" w:hAnsi="Times New Roman" w:cs="Times New Roman"/>
          <w:sz w:val="24"/>
          <w:szCs w:val="24"/>
        </w:rPr>
        <w:t>информация се доказва, че в ежедневната си работа изборните представители показват инициативност и готовност за работа с медиите и предоставянето на информация за своята работа и своите действия.</w:t>
      </w:r>
    </w:p>
    <w:p w14:paraId="2C030A4C" w14:textId="2D38319E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 прилагането на Принцип 4 п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отвърждавам самооценката на Община </w:t>
      </w:r>
      <w:r w:rsidR="00E666BD">
        <w:rPr>
          <w:rFonts w:ascii="Times New Roman" w:hAnsi="Times New Roman" w:cs="Times New Roman"/>
          <w:sz w:val="24"/>
          <w:szCs w:val="24"/>
          <w:u w:val="single"/>
        </w:rPr>
        <w:t>Сърница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–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666BD">
        <w:rPr>
          <w:rFonts w:ascii="Times New Roman" w:hAnsi="Times New Roman" w:cs="Times New Roman"/>
          <w:sz w:val="24"/>
          <w:szCs w:val="24"/>
          <w:u w:val="single"/>
        </w:rPr>
        <w:t>4.00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и предлагам верификация на прилагането на </w:t>
      </w:r>
      <w:r>
        <w:rPr>
          <w:rFonts w:ascii="Times New Roman" w:hAnsi="Times New Roman" w:cs="Times New Roman"/>
          <w:sz w:val="24"/>
          <w:szCs w:val="24"/>
          <w:u w:val="single"/>
        </w:rPr>
        <w:t>принцип 4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„</w:t>
      </w:r>
      <w:r>
        <w:rPr>
          <w:rFonts w:ascii="Times New Roman" w:hAnsi="Times New Roman" w:cs="Times New Roman"/>
          <w:sz w:val="24"/>
          <w:szCs w:val="24"/>
          <w:u w:val="single"/>
        </w:rPr>
        <w:t>Откритост и прозрачност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>“ със становище „заверка без резерви“.</w:t>
      </w:r>
    </w:p>
    <w:p w14:paraId="0BAECD65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C0A4F9E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665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ринцип 5</w:t>
      </w:r>
      <w:r w:rsidRPr="00A50DA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„Върховенство на закона“</w:t>
      </w:r>
    </w:p>
    <w:p w14:paraId="429D3584" w14:textId="2D041DBE" w:rsidR="00A56A66" w:rsidRPr="00260EB3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EB3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E666BD">
        <w:rPr>
          <w:rFonts w:ascii="Times New Roman" w:hAnsi="Times New Roman" w:cs="Times New Roman"/>
          <w:sz w:val="24"/>
          <w:szCs w:val="24"/>
        </w:rPr>
        <w:t>Сърница</w:t>
      </w:r>
      <w:r w:rsidRPr="00260EB3">
        <w:rPr>
          <w:rFonts w:ascii="Times New Roman" w:hAnsi="Times New Roman" w:cs="Times New Roman"/>
          <w:sz w:val="24"/>
          <w:szCs w:val="24"/>
        </w:rPr>
        <w:t xml:space="preserve"> убедително е доказала, че в своята работа се ръководи и съобразява с всички приложими закони и регулации – европейски, национални и местни. Проектите на подзаконовите нормативни актове, които се разработват и приемат от ОбС </w:t>
      </w:r>
      <w:r w:rsidR="00E666BD">
        <w:rPr>
          <w:rFonts w:ascii="Times New Roman" w:hAnsi="Times New Roman" w:cs="Times New Roman"/>
          <w:sz w:val="24"/>
          <w:szCs w:val="24"/>
        </w:rPr>
        <w:t>Сърница</w:t>
      </w:r>
      <w:r w:rsidRPr="00260EB3">
        <w:rPr>
          <w:rFonts w:ascii="Times New Roman" w:hAnsi="Times New Roman" w:cs="Times New Roman"/>
          <w:sz w:val="24"/>
          <w:szCs w:val="24"/>
        </w:rPr>
        <w:t xml:space="preserve">  </w:t>
      </w:r>
      <w:r w:rsidR="00E666BD">
        <w:rPr>
          <w:rFonts w:ascii="Times New Roman" w:hAnsi="Times New Roman" w:cs="Times New Roman"/>
          <w:sz w:val="24"/>
          <w:szCs w:val="24"/>
        </w:rPr>
        <w:t>са приети на основата на</w:t>
      </w:r>
      <w:r w:rsidRPr="00260EB3">
        <w:rPr>
          <w:rFonts w:ascii="Times New Roman" w:hAnsi="Times New Roman" w:cs="Times New Roman"/>
          <w:sz w:val="24"/>
          <w:szCs w:val="24"/>
        </w:rPr>
        <w:t xml:space="preserve"> широко обществено обсъждане чрез публично оповестяване на мотивите за </w:t>
      </w:r>
      <w:r w:rsidR="00E666BD">
        <w:rPr>
          <w:rFonts w:ascii="Times New Roman" w:hAnsi="Times New Roman" w:cs="Times New Roman"/>
          <w:sz w:val="24"/>
          <w:szCs w:val="24"/>
        </w:rPr>
        <w:t xml:space="preserve">създаването и </w:t>
      </w:r>
      <w:r w:rsidRPr="00260EB3">
        <w:rPr>
          <w:rFonts w:ascii="Times New Roman" w:hAnsi="Times New Roman" w:cs="Times New Roman"/>
          <w:sz w:val="24"/>
          <w:szCs w:val="24"/>
        </w:rPr>
        <w:t xml:space="preserve">приемането на съответния акт. </w:t>
      </w:r>
      <w:r>
        <w:rPr>
          <w:rFonts w:ascii="Times New Roman" w:hAnsi="Times New Roman" w:cs="Times New Roman"/>
          <w:sz w:val="24"/>
          <w:szCs w:val="24"/>
        </w:rPr>
        <w:t>Във</w:t>
      </w:r>
      <w:r w:rsidRPr="00260EB3">
        <w:rPr>
          <w:rFonts w:ascii="Times New Roman" w:hAnsi="Times New Roman" w:cs="Times New Roman"/>
          <w:sz w:val="24"/>
          <w:szCs w:val="24"/>
        </w:rPr>
        <w:t xml:space="preserve"> всички разработени планове, инструкции, наредби, правилници и други от общинска администрация </w:t>
      </w:r>
      <w:r w:rsidR="00E666BD">
        <w:rPr>
          <w:rFonts w:ascii="Times New Roman" w:hAnsi="Times New Roman" w:cs="Times New Roman"/>
          <w:sz w:val="24"/>
          <w:szCs w:val="24"/>
        </w:rPr>
        <w:t>Сърница</w:t>
      </w:r>
      <w:r w:rsidRPr="00260EB3">
        <w:rPr>
          <w:rFonts w:ascii="Times New Roman" w:hAnsi="Times New Roman" w:cs="Times New Roman"/>
          <w:sz w:val="24"/>
          <w:szCs w:val="24"/>
        </w:rPr>
        <w:t xml:space="preserve"> и ОбС </w:t>
      </w:r>
      <w:r w:rsidR="00E666BD">
        <w:rPr>
          <w:rFonts w:ascii="Times New Roman" w:hAnsi="Times New Roman" w:cs="Times New Roman"/>
          <w:sz w:val="24"/>
          <w:szCs w:val="24"/>
        </w:rPr>
        <w:t>Сърница</w:t>
      </w:r>
      <w:r w:rsidRPr="00260EB3">
        <w:rPr>
          <w:rFonts w:ascii="Times New Roman" w:hAnsi="Times New Roman" w:cs="Times New Roman"/>
          <w:sz w:val="24"/>
          <w:szCs w:val="24"/>
        </w:rPr>
        <w:t xml:space="preserve"> е посочено на какво законово основание са разработени/създадени и с кой закон се регламентира тяхното приемане и имплементация. От публично оповестените материали за плановата дейност на администрацията и годишните отчети за дейността на администрацията уверено може да се твърди, че община </w:t>
      </w:r>
      <w:r w:rsidR="00E666BD">
        <w:rPr>
          <w:rFonts w:ascii="Times New Roman" w:hAnsi="Times New Roman" w:cs="Times New Roman"/>
          <w:sz w:val="24"/>
          <w:szCs w:val="24"/>
        </w:rPr>
        <w:t>Сърница</w:t>
      </w:r>
      <w:r w:rsidRPr="00260EB3">
        <w:rPr>
          <w:rFonts w:ascii="Times New Roman" w:hAnsi="Times New Roman" w:cs="Times New Roman"/>
          <w:sz w:val="24"/>
          <w:szCs w:val="24"/>
        </w:rPr>
        <w:t xml:space="preserve"> безпристрастно прилага  в своята работа правилата и разпоредбите регламентиращи дейността на администрацията. Като положителен факт може да се отчете, че  Община </w:t>
      </w:r>
      <w:r w:rsidR="00E666BD">
        <w:rPr>
          <w:rFonts w:ascii="Times New Roman" w:hAnsi="Times New Roman" w:cs="Times New Roman"/>
          <w:sz w:val="24"/>
          <w:szCs w:val="24"/>
        </w:rPr>
        <w:t>Сърница</w:t>
      </w:r>
      <w:r w:rsidRPr="00260EB3">
        <w:rPr>
          <w:rFonts w:ascii="Times New Roman" w:hAnsi="Times New Roman" w:cs="Times New Roman"/>
          <w:sz w:val="24"/>
          <w:szCs w:val="24"/>
        </w:rPr>
        <w:t xml:space="preserve"> няма установени правонарушения, които да са довели до санкции за извършени от администрацията нарушения или нанесени имуществени вреди на трети лица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260EB3">
        <w:rPr>
          <w:rFonts w:ascii="Times New Roman" w:hAnsi="Times New Roman" w:cs="Times New Roman"/>
          <w:sz w:val="24"/>
          <w:szCs w:val="24"/>
        </w:rPr>
        <w:t xml:space="preserve">оради </w:t>
      </w:r>
      <w:r>
        <w:rPr>
          <w:rFonts w:ascii="Times New Roman" w:hAnsi="Times New Roman" w:cs="Times New Roman"/>
          <w:sz w:val="24"/>
          <w:szCs w:val="24"/>
        </w:rPr>
        <w:t>което</w:t>
      </w:r>
      <w:r w:rsidRPr="00260EB3">
        <w:rPr>
          <w:rFonts w:ascii="Times New Roman" w:hAnsi="Times New Roman" w:cs="Times New Roman"/>
          <w:sz w:val="24"/>
          <w:szCs w:val="24"/>
        </w:rPr>
        <w:t xml:space="preserve"> по-скоро може да се каже, че общината няма никаква установена практика за публично оповестяване на съществени </w:t>
      </w:r>
      <w:r w:rsidRPr="00260EB3">
        <w:rPr>
          <w:rFonts w:ascii="Times New Roman" w:hAnsi="Times New Roman" w:cs="Times New Roman"/>
          <w:sz w:val="24"/>
          <w:szCs w:val="24"/>
        </w:rPr>
        <w:lastRenderedPageBreak/>
        <w:t>правонарушения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0EB3">
        <w:rPr>
          <w:rFonts w:ascii="Times New Roman" w:hAnsi="Times New Roman" w:cs="Times New Roman"/>
          <w:sz w:val="24"/>
          <w:szCs w:val="24"/>
        </w:rPr>
        <w:t>за местната общност. Пр</w:t>
      </w:r>
      <w:r>
        <w:rPr>
          <w:rFonts w:ascii="Times New Roman" w:hAnsi="Times New Roman" w:cs="Times New Roman"/>
          <w:sz w:val="24"/>
          <w:szCs w:val="24"/>
        </w:rPr>
        <w:t xml:space="preserve">и възникване на такива, община </w:t>
      </w:r>
      <w:r w:rsidR="00E666BD">
        <w:rPr>
          <w:rFonts w:ascii="Times New Roman" w:hAnsi="Times New Roman" w:cs="Times New Roman"/>
          <w:sz w:val="24"/>
          <w:szCs w:val="24"/>
        </w:rPr>
        <w:t xml:space="preserve">Сърница </w:t>
      </w:r>
      <w:r w:rsidRPr="00260EB3">
        <w:rPr>
          <w:rFonts w:ascii="Times New Roman" w:hAnsi="Times New Roman" w:cs="Times New Roman"/>
          <w:sz w:val="24"/>
          <w:szCs w:val="24"/>
        </w:rPr>
        <w:t>декларира, че има готовност и механизъм за тяхното публично оповестяване и предприемане на мерки за недопускане на тяхното рецидивиране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41AEFFB" w14:textId="4BB84696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 прилагането на Принцип 5 п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отвърждавам самооценката на Община </w:t>
      </w:r>
      <w:r w:rsidR="00E666BD">
        <w:rPr>
          <w:rFonts w:ascii="Times New Roman" w:hAnsi="Times New Roman" w:cs="Times New Roman"/>
          <w:sz w:val="24"/>
          <w:szCs w:val="24"/>
          <w:u w:val="single"/>
        </w:rPr>
        <w:t>Сърница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–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4.00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и предлагам верификация на прилагането на </w:t>
      </w:r>
      <w:r>
        <w:rPr>
          <w:rFonts w:ascii="Times New Roman" w:hAnsi="Times New Roman" w:cs="Times New Roman"/>
          <w:sz w:val="24"/>
          <w:szCs w:val="24"/>
          <w:u w:val="single"/>
        </w:rPr>
        <w:t>принцип 5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„</w:t>
      </w:r>
      <w:r>
        <w:rPr>
          <w:rFonts w:ascii="Times New Roman" w:hAnsi="Times New Roman" w:cs="Times New Roman"/>
          <w:sz w:val="24"/>
          <w:szCs w:val="24"/>
          <w:u w:val="single"/>
        </w:rPr>
        <w:t>Върховенство на закона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>“ със становище „заверка без резерви“.</w:t>
      </w:r>
    </w:p>
    <w:p w14:paraId="387540A8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53E4A05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665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ринцип 6</w:t>
      </w:r>
      <w:r w:rsidRPr="00A50DA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„Етично поведение“</w:t>
      </w:r>
    </w:p>
    <w:p w14:paraId="41AA6541" w14:textId="7A112E3D" w:rsidR="00A56A66" w:rsidRPr="00D947F2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47F2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E666BD">
        <w:rPr>
          <w:rFonts w:ascii="Times New Roman" w:hAnsi="Times New Roman" w:cs="Times New Roman"/>
          <w:sz w:val="24"/>
          <w:szCs w:val="24"/>
        </w:rPr>
        <w:t>Сърница</w:t>
      </w:r>
      <w:r w:rsidRPr="00D947F2">
        <w:rPr>
          <w:rFonts w:ascii="Times New Roman" w:hAnsi="Times New Roman" w:cs="Times New Roman"/>
          <w:sz w:val="24"/>
          <w:szCs w:val="24"/>
        </w:rPr>
        <w:t xml:space="preserve"> има разработен и прилага Етичен кодекс на служителите, Харта на клиента, </w:t>
      </w:r>
      <w:r w:rsidR="00E666BD">
        <w:rPr>
          <w:rFonts w:ascii="Times New Roman" w:hAnsi="Times New Roman" w:cs="Times New Roman"/>
          <w:sz w:val="24"/>
          <w:szCs w:val="24"/>
        </w:rPr>
        <w:t xml:space="preserve">и правила за работа на общинската администрация </w:t>
      </w:r>
      <w:r w:rsidRPr="00D947F2">
        <w:rPr>
          <w:rFonts w:ascii="Times New Roman" w:hAnsi="Times New Roman" w:cs="Times New Roman"/>
          <w:sz w:val="24"/>
          <w:szCs w:val="24"/>
        </w:rPr>
        <w:t>чрез които се  осигуряват високи стандарти на поведение и професионализъм  от страна на служителите в администрацията. Етичният кодекс в общината постановява изисквания за морално, етично и професионално поведение, които се очакват от изборните представители или длъжностни лица.  Планиране при максимално отчитане на интересите на местната общност е основният принцип на работа  при разпределението на бюджетните средства на общината. За постигане на консенсус със заинтересованите страни при разходването на обществени средства в общината се  организират и провеждат обществени обсъждания на бюджета и на местните планови и стратегически документи</w:t>
      </w:r>
      <w:r w:rsidR="00E666BD">
        <w:rPr>
          <w:rFonts w:ascii="Times New Roman" w:hAnsi="Times New Roman" w:cs="Times New Roman"/>
          <w:sz w:val="24"/>
          <w:szCs w:val="24"/>
        </w:rPr>
        <w:t xml:space="preserve"> както и промените в тях</w:t>
      </w:r>
      <w:r w:rsidRPr="00D947F2">
        <w:rPr>
          <w:rFonts w:ascii="Times New Roman" w:hAnsi="Times New Roman" w:cs="Times New Roman"/>
          <w:sz w:val="24"/>
          <w:szCs w:val="24"/>
        </w:rPr>
        <w:t>. В общината се прилагат правилници и процедури за вземане на решения в области, които  са уязвими за корупция, включително възлагане на обществени поръчки и продажба на общинско имущество.</w:t>
      </w:r>
    </w:p>
    <w:p w14:paraId="40FB345F" w14:textId="0E3213FE" w:rsidR="00A56A66" w:rsidRPr="00D947F2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47F2">
        <w:rPr>
          <w:rFonts w:ascii="Times New Roman" w:hAnsi="Times New Roman" w:cs="Times New Roman"/>
          <w:sz w:val="24"/>
          <w:szCs w:val="24"/>
        </w:rPr>
        <w:t xml:space="preserve">В общината се прави  годишен преглед на мерки за борба </w:t>
      </w:r>
      <w:r>
        <w:rPr>
          <w:rFonts w:ascii="Times New Roman" w:hAnsi="Times New Roman" w:cs="Times New Roman"/>
          <w:sz w:val="24"/>
          <w:szCs w:val="24"/>
        </w:rPr>
        <w:t>с корупцията</w:t>
      </w:r>
      <w:r w:rsidRPr="00D947F2">
        <w:rPr>
          <w:rFonts w:ascii="Times New Roman" w:hAnsi="Times New Roman" w:cs="Times New Roman"/>
          <w:sz w:val="24"/>
          <w:szCs w:val="24"/>
        </w:rPr>
        <w:t>, а изборните представители и служители са длъжни да декларират потенциален конфликт на инте</w:t>
      </w:r>
      <w:r>
        <w:rPr>
          <w:rFonts w:ascii="Times New Roman" w:hAnsi="Times New Roman" w:cs="Times New Roman"/>
          <w:sz w:val="24"/>
          <w:szCs w:val="24"/>
        </w:rPr>
        <w:t>реси преди участието им в комис</w:t>
      </w:r>
      <w:r w:rsidRPr="00D947F2">
        <w:rPr>
          <w:rFonts w:ascii="Times New Roman" w:hAnsi="Times New Roman" w:cs="Times New Roman"/>
          <w:sz w:val="24"/>
          <w:szCs w:val="24"/>
        </w:rPr>
        <w:t xml:space="preserve">ии и при </w:t>
      </w:r>
      <w:r>
        <w:rPr>
          <w:rFonts w:ascii="Times New Roman" w:hAnsi="Times New Roman" w:cs="Times New Roman"/>
          <w:sz w:val="24"/>
          <w:szCs w:val="24"/>
        </w:rPr>
        <w:t>упражняване на</w:t>
      </w:r>
      <w:r w:rsidRPr="00D947F2">
        <w:rPr>
          <w:rFonts w:ascii="Times New Roman" w:hAnsi="Times New Roman" w:cs="Times New Roman"/>
          <w:sz w:val="24"/>
          <w:szCs w:val="24"/>
        </w:rPr>
        <w:t xml:space="preserve"> права за вземане на решения</w:t>
      </w:r>
      <w:r>
        <w:rPr>
          <w:rFonts w:ascii="Times New Roman" w:hAnsi="Times New Roman" w:cs="Times New Roman"/>
          <w:sz w:val="24"/>
          <w:szCs w:val="24"/>
        </w:rPr>
        <w:t xml:space="preserve">. Чрез интернет сайта на община е дадена възможност за </w:t>
      </w:r>
      <w:r w:rsidRPr="005C19F6">
        <w:rPr>
          <w:rFonts w:ascii="Times New Roman" w:hAnsi="Times New Roman" w:cs="Times New Roman"/>
          <w:sz w:val="24"/>
          <w:szCs w:val="24"/>
        </w:rPr>
        <w:t xml:space="preserve">свободен достъп до публичните документи и решения на местната власт и на ОбС </w:t>
      </w:r>
      <w:r w:rsidR="00E666BD">
        <w:rPr>
          <w:rFonts w:ascii="Times New Roman" w:hAnsi="Times New Roman" w:cs="Times New Roman"/>
          <w:sz w:val="24"/>
          <w:szCs w:val="24"/>
        </w:rPr>
        <w:t>Сърница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014FE7A" w14:textId="646E99DE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 прилагането на Принцип 6 п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отвърждавам самооценката на Община </w:t>
      </w:r>
      <w:r w:rsidR="00E666BD">
        <w:rPr>
          <w:rFonts w:ascii="Times New Roman" w:hAnsi="Times New Roman" w:cs="Times New Roman"/>
          <w:sz w:val="24"/>
          <w:szCs w:val="24"/>
          <w:u w:val="single"/>
        </w:rPr>
        <w:t>Сърница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–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666BD">
        <w:rPr>
          <w:rFonts w:ascii="Times New Roman" w:hAnsi="Times New Roman" w:cs="Times New Roman"/>
          <w:sz w:val="24"/>
          <w:szCs w:val="24"/>
          <w:u w:val="single"/>
        </w:rPr>
        <w:t>4.00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и предлагам верификация на прилагането на </w:t>
      </w:r>
      <w:r>
        <w:rPr>
          <w:rFonts w:ascii="Times New Roman" w:hAnsi="Times New Roman" w:cs="Times New Roman"/>
          <w:sz w:val="24"/>
          <w:szCs w:val="24"/>
          <w:u w:val="single"/>
        </w:rPr>
        <w:t>принцип 6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„</w:t>
      </w:r>
      <w:r>
        <w:rPr>
          <w:rFonts w:ascii="Times New Roman" w:hAnsi="Times New Roman" w:cs="Times New Roman"/>
          <w:sz w:val="24"/>
          <w:szCs w:val="24"/>
          <w:u w:val="single"/>
        </w:rPr>
        <w:t>Етично поведение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>“ със становище „заверка без резерви“.</w:t>
      </w:r>
    </w:p>
    <w:p w14:paraId="40733941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F684F87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665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ринцип 7</w:t>
      </w:r>
      <w:r w:rsidRPr="00A50DA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„Компетентност и капацитет“</w:t>
      </w:r>
    </w:p>
    <w:p w14:paraId="7FBFB825" w14:textId="41F95092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092">
        <w:rPr>
          <w:rFonts w:ascii="Times New Roman" w:hAnsi="Times New Roman" w:cs="Times New Roman"/>
          <w:sz w:val="24"/>
          <w:szCs w:val="24"/>
        </w:rPr>
        <w:t xml:space="preserve">Ефективното прилагане на Принцип 7 е </w:t>
      </w:r>
      <w:r w:rsidR="00E666BD">
        <w:rPr>
          <w:rFonts w:ascii="Times New Roman" w:hAnsi="Times New Roman" w:cs="Times New Roman"/>
          <w:sz w:val="24"/>
          <w:szCs w:val="24"/>
        </w:rPr>
        <w:t>потвърдено</w:t>
      </w:r>
      <w:r w:rsidRPr="009E1092">
        <w:rPr>
          <w:rFonts w:ascii="Times New Roman" w:hAnsi="Times New Roman" w:cs="Times New Roman"/>
          <w:sz w:val="24"/>
          <w:szCs w:val="24"/>
        </w:rPr>
        <w:t xml:space="preserve"> с представените от общината материали и информация. Общината има практика в </w:t>
      </w:r>
      <w:r w:rsidRPr="001C514C">
        <w:rPr>
          <w:rFonts w:ascii="Times New Roman" w:hAnsi="Times New Roman" w:cs="Times New Roman"/>
          <w:sz w:val="24"/>
          <w:szCs w:val="24"/>
        </w:rPr>
        <w:t xml:space="preserve">процедурите по </w:t>
      </w:r>
      <w:r w:rsidR="00E666BD">
        <w:rPr>
          <w:rFonts w:ascii="Times New Roman" w:hAnsi="Times New Roman" w:cs="Times New Roman"/>
          <w:sz w:val="24"/>
          <w:szCs w:val="24"/>
        </w:rPr>
        <w:t>назначаване</w:t>
      </w:r>
      <w:r w:rsidRPr="001C514C">
        <w:rPr>
          <w:rFonts w:ascii="Times New Roman" w:hAnsi="Times New Roman" w:cs="Times New Roman"/>
          <w:sz w:val="24"/>
          <w:szCs w:val="24"/>
        </w:rPr>
        <w:t xml:space="preserve">, обучение и </w:t>
      </w:r>
      <w:r>
        <w:rPr>
          <w:rFonts w:ascii="Times New Roman" w:hAnsi="Times New Roman" w:cs="Times New Roman"/>
          <w:sz w:val="24"/>
          <w:szCs w:val="24"/>
        </w:rPr>
        <w:t>изграждане на капацитета на с</w:t>
      </w:r>
      <w:r w:rsidRPr="001C514C">
        <w:rPr>
          <w:rFonts w:ascii="Times New Roman" w:hAnsi="Times New Roman" w:cs="Times New Roman"/>
          <w:sz w:val="24"/>
          <w:szCs w:val="24"/>
        </w:rPr>
        <w:t>лужителите</w:t>
      </w:r>
      <w:r>
        <w:rPr>
          <w:rFonts w:ascii="Times New Roman" w:hAnsi="Times New Roman" w:cs="Times New Roman"/>
          <w:sz w:val="24"/>
          <w:szCs w:val="24"/>
        </w:rPr>
        <w:t xml:space="preserve">. Общината има регламентирана </w:t>
      </w:r>
      <w:r w:rsidRPr="00397F1C">
        <w:rPr>
          <w:rFonts w:ascii="Times New Roman" w:hAnsi="Times New Roman" w:cs="Times New Roman"/>
          <w:sz w:val="24"/>
          <w:szCs w:val="24"/>
        </w:rPr>
        <w:lastRenderedPageBreak/>
        <w:t>политика и процедури за набиране и подбор на кадри, които са публични и се прилагат последователно, а к</w:t>
      </w:r>
      <w:r>
        <w:rPr>
          <w:rFonts w:ascii="Times New Roman" w:hAnsi="Times New Roman" w:cs="Times New Roman"/>
          <w:sz w:val="24"/>
          <w:szCs w:val="24"/>
        </w:rPr>
        <w:t xml:space="preserve">онкурсното начало и структурираните длъжностни характеристики гарантират подбора на </w:t>
      </w:r>
      <w:r w:rsidRPr="009E1092">
        <w:rPr>
          <w:rFonts w:ascii="Times New Roman" w:hAnsi="Times New Roman" w:cs="Times New Roman"/>
          <w:sz w:val="24"/>
          <w:szCs w:val="24"/>
        </w:rPr>
        <w:t>компетентни</w:t>
      </w:r>
      <w:r>
        <w:rPr>
          <w:rFonts w:ascii="Times New Roman" w:hAnsi="Times New Roman" w:cs="Times New Roman"/>
          <w:sz w:val="24"/>
          <w:szCs w:val="24"/>
        </w:rPr>
        <w:t xml:space="preserve"> и квалифицирани служители, които ще предоставят качествени услуги на населението. Управлението на човешките ресурси в администрацията се ръководи от </w:t>
      </w:r>
      <w:r w:rsidRPr="009E1092">
        <w:rPr>
          <w:rFonts w:ascii="Times New Roman" w:hAnsi="Times New Roman" w:cs="Times New Roman"/>
          <w:sz w:val="24"/>
          <w:szCs w:val="24"/>
        </w:rPr>
        <w:t>Вътрешни правила за организация на работната заплата</w:t>
      </w:r>
      <w:r>
        <w:rPr>
          <w:rFonts w:ascii="Times New Roman" w:hAnsi="Times New Roman" w:cs="Times New Roman"/>
          <w:sz w:val="24"/>
          <w:szCs w:val="24"/>
        </w:rPr>
        <w:t>, с помощта на кои</w:t>
      </w:r>
      <w:r w:rsidRPr="009E1092">
        <w:rPr>
          <w:rFonts w:ascii="Times New Roman" w:hAnsi="Times New Roman" w:cs="Times New Roman"/>
          <w:sz w:val="24"/>
          <w:szCs w:val="24"/>
        </w:rPr>
        <w:t>то се създава благоприятна среда за кариерно израстване, мотивация и задържане на най-добрите и компетентни служители. От приложената информация за доказване на Принцип 7 става ясно, че общината има утвърдена практика за оценка на изпълнението и развитието на човешките ресурси чрез прилагането на процедурата за годишно атестиране на служителите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666BD">
        <w:rPr>
          <w:rFonts w:ascii="Times New Roman" w:hAnsi="Times New Roman" w:cs="Times New Roman"/>
          <w:sz w:val="24"/>
          <w:szCs w:val="24"/>
        </w:rPr>
        <w:t xml:space="preserve">Като пропуска може да се отбележи липсата на </w:t>
      </w:r>
      <w:r w:rsidRPr="009E1092">
        <w:rPr>
          <w:rFonts w:ascii="Times New Roman" w:hAnsi="Times New Roman" w:cs="Times New Roman"/>
          <w:sz w:val="24"/>
          <w:szCs w:val="24"/>
        </w:rPr>
        <w:t>годиш</w:t>
      </w:r>
      <w:r w:rsidR="00E666BD">
        <w:rPr>
          <w:rFonts w:ascii="Times New Roman" w:hAnsi="Times New Roman" w:cs="Times New Roman"/>
          <w:sz w:val="24"/>
          <w:szCs w:val="24"/>
        </w:rPr>
        <w:t>ен</w:t>
      </w:r>
      <w:r w:rsidRPr="009E1092">
        <w:rPr>
          <w:rFonts w:ascii="Times New Roman" w:hAnsi="Times New Roman" w:cs="Times New Roman"/>
          <w:sz w:val="24"/>
          <w:szCs w:val="24"/>
        </w:rPr>
        <w:t xml:space="preserve"> План за обучение на служителите в </w:t>
      </w:r>
      <w:r w:rsidRPr="00397F1C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E666BD">
        <w:rPr>
          <w:rFonts w:ascii="Times New Roman" w:hAnsi="Times New Roman" w:cs="Times New Roman"/>
          <w:sz w:val="24"/>
          <w:szCs w:val="24"/>
        </w:rPr>
        <w:t>Сърница, на базата на който да се планират ежегодни</w:t>
      </w:r>
      <w:r w:rsidR="00E666BD" w:rsidRPr="009E1092">
        <w:rPr>
          <w:rFonts w:ascii="Times New Roman" w:hAnsi="Times New Roman" w:cs="Times New Roman"/>
          <w:sz w:val="24"/>
          <w:szCs w:val="24"/>
        </w:rPr>
        <w:t xml:space="preserve"> обучения за изграждане на капацитет, знания и умения </w:t>
      </w:r>
      <w:r w:rsidR="00E666BD">
        <w:rPr>
          <w:rFonts w:ascii="Times New Roman" w:hAnsi="Times New Roman" w:cs="Times New Roman"/>
          <w:sz w:val="24"/>
          <w:szCs w:val="24"/>
        </w:rPr>
        <w:t>на служителите</w:t>
      </w:r>
      <w:r w:rsidRPr="009E1092">
        <w:rPr>
          <w:rFonts w:ascii="Times New Roman" w:hAnsi="Times New Roman" w:cs="Times New Roman"/>
          <w:sz w:val="24"/>
          <w:szCs w:val="24"/>
        </w:rPr>
        <w:t>.</w:t>
      </w:r>
    </w:p>
    <w:p w14:paraId="790855EE" w14:textId="77777777" w:rsidR="00A56A66" w:rsidRPr="009E1092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092">
        <w:rPr>
          <w:rFonts w:ascii="Times New Roman" w:hAnsi="Times New Roman" w:cs="Times New Roman"/>
          <w:sz w:val="24"/>
          <w:szCs w:val="24"/>
        </w:rPr>
        <w:t xml:space="preserve">Общината няма разработен стратегически план за развитие на човешките ресурси в общинската администрация, което се отчита като пропуск и същевременно </w:t>
      </w:r>
      <w:r>
        <w:rPr>
          <w:rFonts w:ascii="Times New Roman" w:hAnsi="Times New Roman" w:cs="Times New Roman"/>
          <w:sz w:val="24"/>
          <w:szCs w:val="24"/>
        </w:rPr>
        <w:t xml:space="preserve">се формулира </w:t>
      </w:r>
      <w:r w:rsidRPr="009E1092">
        <w:rPr>
          <w:rFonts w:ascii="Times New Roman" w:hAnsi="Times New Roman" w:cs="Times New Roman"/>
          <w:sz w:val="24"/>
          <w:szCs w:val="24"/>
        </w:rPr>
        <w:t xml:space="preserve">като препоръка за стартиране на </w:t>
      </w:r>
      <w:r>
        <w:rPr>
          <w:rFonts w:ascii="Times New Roman" w:hAnsi="Times New Roman" w:cs="Times New Roman"/>
          <w:sz w:val="24"/>
          <w:szCs w:val="24"/>
        </w:rPr>
        <w:t xml:space="preserve">процеса по </w:t>
      </w:r>
      <w:r w:rsidRPr="009E1092">
        <w:rPr>
          <w:rFonts w:ascii="Times New Roman" w:hAnsi="Times New Roman" w:cs="Times New Roman"/>
          <w:sz w:val="24"/>
          <w:szCs w:val="24"/>
        </w:rPr>
        <w:t>неговото създаване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D57A47" w14:textId="4A9CA03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 прилагането на Принцип 7 п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отвърждавам самооценката на Община </w:t>
      </w:r>
      <w:r w:rsidR="00E666BD">
        <w:rPr>
          <w:rFonts w:ascii="Times New Roman" w:hAnsi="Times New Roman" w:cs="Times New Roman"/>
          <w:sz w:val="24"/>
          <w:szCs w:val="24"/>
          <w:u w:val="single"/>
        </w:rPr>
        <w:t>Сърница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–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666BD">
        <w:rPr>
          <w:rFonts w:ascii="Times New Roman" w:hAnsi="Times New Roman" w:cs="Times New Roman"/>
          <w:sz w:val="24"/>
          <w:szCs w:val="24"/>
          <w:u w:val="single"/>
        </w:rPr>
        <w:t>4.00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и предлагам верификация на прилагането на </w:t>
      </w:r>
      <w:r>
        <w:rPr>
          <w:rFonts w:ascii="Times New Roman" w:hAnsi="Times New Roman" w:cs="Times New Roman"/>
          <w:sz w:val="24"/>
          <w:szCs w:val="24"/>
          <w:u w:val="single"/>
        </w:rPr>
        <w:t>принцип 7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„</w:t>
      </w:r>
      <w:r>
        <w:rPr>
          <w:rFonts w:ascii="Times New Roman" w:hAnsi="Times New Roman" w:cs="Times New Roman"/>
          <w:sz w:val="24"/>
          <w:szCs w:val="24"/>
          <w:u w:val="single"/>
        </w:rPr>
        <w:t>Компетентност и капацитет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>“ със становище „заверка без резерви“.</w:t>
      </w:r>
    </w:p>
    <w:p w14:paraId="4BC0E882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2A4A096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665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ринцип 8</w:t>
      </w:r>
      <w:r w:rsidRPr="00A50DA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„Иновации и отвореност за промени“</w:t>
      </w:r>
    </w:p>
    <w:p w14:paraId="40B180C5" w14:textId="6AF8F35F" w:rsidR="00A56A66" w:rsidRPr="0047456C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56C">
        <w:rPr>
          <w:rFonts w:ascii="Times New Roman" w:hAnsi="Times New Roman" w:cs="Times New Roman"/>
          <w:sz w:val="24"/>
          <w:szCs w:val="24"/>
        </w:rPr>
        <w:t xml:space="preserve">За прилагането на принцип 8 „Иновации и отвореност за промени“ община </w:t>
      </w:r>
      <w:r w:rsidR="00E666BD">
        <w:rPr>
          <w:rFonts w:ascii="Times New Roman" w:hAnsi="Times New Roman" w:cs="Times New Roman"/>
          <w:sz w:val="24"/>
          <w:szCs w:val="24"/>
        </w:rPr>
        <w:t>Сърница</w:t>
      </w:r>
      <w:r w:rsidRPr="0047456C">
        <w:rPr>
          <w:rFonts w:ascii="Times New Roman" w:hAnsi="Times New Roman" w:cs="Times New Roman"/>
          <w:sz w:val="24"/>
          <w:szCs w:val="24"/>
        </w:rPr>
        <w:t xml:space="preserve"> си е поставила оценка </w:t>
      </w:r>
      <w:r w:rsidR="00814630">
        <w:rPr>
          <w:rFonts w:ascii="Times New Roman" w:hAnsi="Times New Roman" w:cs="Times New Roman"/>
          <w:sz w:val="24"/>
          <w:szCs w:val="24"/>
        </w:rPr>
        <w:t>4.00</w:t>
      </w:r>
      <w:r w:rsidRPr="0047456C">
        <w:rPr>
          <w:rFonts w:ascii="Times New Roman" w:hAnsi="Times New Roman" w:cs="Times New Roman"/>
          <w:sz w:val="24"/>
          <w:szCs w:val="24"/>
        </w:rPr>
        <w:t xml:space="preserve">, която е </w:t>
      </w:r>
      <w:r w:rsidR="00814630">
        <w:rPr>
          <w:rFonts w:ascii="Times New Roman" w:hAnsi="Times New Roman" w:cs="Times New Roman"/>
          <w:sz w:val="24"/>
          <w:szCs w:val="24"/>
        </w:rPr>
        <w:t>висока</w:t>
      </w:r>
      <w:r w:rsidRPr="0047456C">
        <w:rPr>
          <w:rFonts w:ascii="Times New Roman" w:hAnsi="Times New Roman" w:cs="Times New Roman"/>
          <w:sz w:val="24"/>
          <w:szCs w:val="24"/>
        </w:rPr>
        <w:t xml:space="preserve"> самооценка. На практика общината покрива изпълнението на този критерий, тъй като възможностите за промени или въвеждане на иновации са сравнително законово ограничени в държаните структури. Чрез представената информа</w:t>
      </w:r>
      <w:r>
        <w:rPr>
          <w:rFonts w:ascii="Times New Roman" w:hAnsi="Times New Roman" w:cs="Times New Roman"/>
          <w:sz w:val="24"/>
          <w:szCs w:val="24"/>
        </w:rPr>
        <w:t xml:space="preserve">ция по този критерий общината </w:t>
      </w:r>
      <w:r w:rsidRPr="0047456C">
        <w:rPr>
          <w:rFonts w:ascii="Times New Roman" w:hAnsi="Times New Roman" w:cs="Times New Roman"/>
          <w:sz w:val="24"/>
          <w:szCs w:val="24"/>
        </w:rPr>
        <w:t xml:space="preserve">доказва, че прилага в своята дейност добри практики и </w:t>
      </w:r>
      <w:r>
        <w:rPr>
          <w:rFonts w:ascii="Times New Roman" w:hAnsi="Times New Roman" w:cs="Times New Roman"/>
          <w:sz w:val="24"/>
          <w:szCs w:val="24"/>
        </w:rPr>
        <w:t xml:space="preserve">иновации и предоставя услуги с </w:t>
      </w:r>
      <w:r w:rsidRPr="0047456C">
        <w:rPr>
          <w:rFonts w:ascii="Times New Roman" w:hAnsi="Times New Roman" w:cs="Times New Roman"/>
          <w:sz w:val="24"/>
          <w:szCs w:val="24"/>
        </w:rPr>
        <w:t xml:space="preserve"> доказана полза за местната общност. </w:t>
      </w:r>
      <w:r w:rsidR="00814630">
        <w:rPr>
          <w:rFonts w:ascii="Times New Roman" w:hAnsi="Times New Roman" w:cs="Times New Roman"/>
          <w:sz w:val="24"/>
          <w:szCs w:val="24"/>
        </w:rPr>
        <w:t>О</w:t>
      </w:r>
      <w:r w:rsidRPr="0047456C">
        <w:rPr>
          <w:rFonts w:ascii="Times New Roman" w:hAnsi="Times New Roman" w:cs="Times New Roman"/>
          <w:sz w:val="24"/>
          <w:szCs w:val="24"/>
        </w:rPr>
        <w:t xml:space="preserve">бщината </w:t>
      </w:r>
      <w:r w:rsidR="00814630">
        <w:rPr>
          <w:rFonts w:ascii="Times New Roman" w:hAnsi="Times New Roman" w:cs="Times New Roman"/>
          <w:sz w:val="24"/>
          <w:szCs w:val="24"/>
        </w:rPr>
        <w:t>изпълнила</w:t>
      </w:r>
      <w:r w:rsidRPr="0047456C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814630">
        <w:rPr>
          <w:rFonts w:ascii="Times New Roman" w:hAnsi="Times New Roman" w:cs="Times New Roman"/>
          <w:sz w:val="24"/>
          <w:szCs w:val="24"/>
        </w:rPr>
        <w:t xml:space="preserve"> за иновации и добро управление, който е допринесъл за изграждане на капацитета на служителите в администрацията и повишаване на качеството на услугите, предоставяни от ОбА.</w:t>
      </w:r>
      <w:r w:rsidRPr="0047456C">
        <w:rPr>
          <w:rFonts w:ascii="Times New Roman" w:hAnsi="Times New Roman" w:cs="Times New Roman"/>
          <w:sz w:val="24"/>
          <w:szCs w:val="24"/>
        </w:rPr>
        <w:t xml:space="preserve">  </w:t>
      </w:r>
      <w:r w:rsidR="00814630">
        <w:rPr>
          <w:rFonts w:ascii="Times New Roman" w:hAnsi="Times New Roman" w:cs="Times New Roman"/>
          <w:sz w:val="24"/>
          <w:szCs w:val="24"/>
        </w:rPr>
        <w:t>О</w:t>
      </w:r>
      <w:r w:rsidRPr="0047456C">
        <w:rPr>
          <w:rFonts w:ascii="Times New Roman" w:hAnsi="Times New Roman" w:cs="Times New Roman"/>
          <w:sz w:val="24"/>
          <w:szCs w:val="24"/>
        </w:rPr>
        <w:t>бмяната на опит с други общини създава предпоставки за запознаване с добри практики за работа на админист</w:t>
      </w:r>
      <w:r>
        <w:rPr>
          <w:rFonts w:ascii="Times New Roman" w:hAnsi="Times New Roman" w:cs="Times New Roman"/>
          <w:sz w:val="24"/>
          <w:szCs w:val="24"/>
        </w:rPr>
        <w:t>ра</w:t>
      </w:r>
      <w:r w:rsidRPr="0047456C">
        <w:rPr>
          <w:rFonts w:ascii="Times New Roman" w:hAnsi="Times New Roman" w:cs="Times New Roman"/>
          <w:sz w:val="24"/>
          <w:szCs w:val="24"/>
        </w:rPr>
        <w:t>ция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47456C">
        <w:rPr>
          <w:rFonts w:ascii="Times New Roman" w:hAnsi="Times New Roman" w:cs="Times New Roman"/>
          <w:sz w:val="24"/>
          <w:szCs w:val="24"/>
        </w:rPr>
        <w:t xml:space="preserve">, а кмета на общината при срещи с местната общност декларира ангажимент и готовност за предприемане на  действия с цел прилагане на нови решения и добри практики в дейността на администрацията. Като силна страна в </w:t>
      </w:r>
      <w:r w:rsidRPr="0047456C">
        <w:rPr>
          <w:rFonts w:ascii="Times New Roman" w:hAnsi="Times New Roman" w:cs="Times New Roman"/>
          <w:sz w:val="24"/>
          <w:szCs w:val="24"/>
        </w:rPr>
        <w:lastRenderedPageBreak/>
        <w:t>прилагането на този принцип може да се приеме организираните изнесени приемни на администрацията в населените места – пример за  иновация в обслужването на населението, която е организирана за тяхно удобство и в техен интерес.</w:t>
      </w:r>
    </w:p>
    <w:p w14:paraId="74A5DD14" w14:textId="35FACB1B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 прилагането на Принцип 8 п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отвърждавам самооценката на Община </w:t>
      </w:r>
      <w:r w:rsidR="00814630">
        <w:rPr>
          <w:rFonts w:ascii="Times New Roman" w:hAnsi="Times New Roman" w:cs="Times New Roman"/>
          <w:sz w:val="24"/>
          <w:szCs w:val="24"/>
          <w:u w:val="single"/>
        </w:rPr>
        <w:t>Сърница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–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14630">
        <w:rPr>
          <w:rFonts w:ascii="Times New Roman" w:hAnsi="Times New Roman" w:cs="Times New Roman"/>
          <w:sz w:val="24"/>
          <w:szCs w:val="24"/>
          <w:u w:val="single"/>
        </w:rPr>
        <w:t>4.00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и предлагам верификация на прилагането на </w:t>
      </w:r>
      <w:r>
        <w:rPr>
          <w:rFonts w:ascii="Times New Roman" w:hAnsi="Times New Roman" w:cs="Times New Roman"/>
          <w:sz w:val="24"/>
          <w:szCs w:val="24"/>
          <w:u w:val="single"/>
        </w:rPr>
        <w:t>принцип 8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„</w:t>
      </w:r>
      <w:r>
        <w:rPr>
          <w:rFonts w:ascii="Times New Roman" w:hAnsi="Times New Roman" w:cs="Times New Roman"/>
          <w:sz w:val="24"/>
          <w:szCs w:val="24"/>
          <w:u w:val="single"/>
        </w:rPr>
        <w:t>Иновации и отвореност за промени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>“ със становище „заверка без резерви“.</w:t>
      </w:r>
    </w:p>
    <w:p w14:paraId="1A1F4E77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E11EAFF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665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ринцип 9</w:t>
      </w:r>
      <w:r w:rsidRPr="00A50DA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„Устойчивост и дългосрочна ориентация“</w:t>
      </w:r>
    </w:p>
    <w:p w14:paraId="50710237" w14:textId="45CCEC62" w:rsidR="00A56A66" w:rsidRPr="00376A8C" w:rsidRDefault="00814630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56A66" w:rsidRPr="00376A8C">
        <w:rPr>
          <w:rFonts w:ascii="Times New Roman" w:hAnsi="Times New Roman" w:cs="Times New Roman"/>
          <w:sz w:val="24"/>
          <w:szCs w:val="24"/>
        </w:rPr>
        <w:t xml:space="preserve"> </w:t>
      </w:r>
      <w:r w:rsidR="00A56A66" w:rsidRPr="001537DD">
        <w:rPr>
          <w:rFonts w:ascii="Times New Roman" w:hAnsi="Times New Roman" w:cs="Times New Roman"/>
          <w:sz w:val="24"/>
          <w:szCs w:val="24"/>
        </w:rPr>
        <w:t xml:space="preserve">Община Павликени </w:t>
      </w:r>
      <w:r w:rsidR="00A56A66" w:rsidRPr="00376A8C">
        <w:rPr>
          <w:rFonts w:ascii="Times New Roman" w:hAnsi="Times New Roman" w:cs="Times New Roman"/>
          <w:sz w:val="24"/>
          <w:szCs w:val="24"/>
        </w:rPr>
        <w:t>нуждите на бъдещите поколения са взети под внимание при планиране на местните секторни политики и общината прилага структуриран подход, ориентиран към планиране на дългосрочно стабилно развитие. Дългосрочната визия и цели за постигане на максимален просперите</w:t>
      </w:r>
      <w:r w:rsidR="00A56A66">
        <w:rPr>
          <w:rFonts w:ascii="Times New Roman" w:hAnsi="Times New Roman" w:cs="Times New Roman"/>
          <w:sz w:val="24"/>
          <w:szCs w:val="24"/>
        </w:rPr>
        <w:t>т</w:t>
      </w:r>
      <w:r w:rsidR="00A56A66" w:rsidRPr="00376A8C">
        <w:rPr>
          <w:rFonts w:ascii="Times New Roman" w:hAnsi="Times New Roman" w:cs="Times New Roman"/>
          <w:sz w:val="24"/>
          <w:szCs w:val="24"/>
        </w:rPr>
        <w:t xml:space="preserve"> в общината и подобряване на качеството на живот и инвестиционния климат са отразен</w:t>
      </w:r>
      <w:r w:rsidR="00A56A66">
        <w:rPr>
          <w:rFonts w:ascii="Times New Roman" w:hAnsi="Times New Roman" w:cs="Times New Roman"/>
          <w:sz w:val="24"/>
          <w:szCs w:val="24"/>
        </w:rPr>
        <w:t>и</w:t>
      </w:r>
      <w:r w:rsidR="00A56A66" w:rsidRPr="00376A8C">
        <w:rPr>
          <w:rFonts w:ascii="Times New Roman" w:hAnsi="Times New Roman" w:cs="Times New Roman"/>
          <w:sz w:val="24"/>
          <w:szCs w:val="24"/>
        </w:rPr>
        <w:t xml:space="preserve"> в основния стратегически и планов документ, който регламентира дългосрочната политика за устойчиво развитие на община </w:t>
      </w:r>
      <w:r>
        <w:rPr>
          <w:rFonts w:ascii="Times New Roman" w:hAnsi="Times New Roman" w:cs="Times New Roman"/>
          <w:sz w:val="24"/>
          <w:szCs w:val="24"/>
        </w:rPr>
        <w:t>Сърница</w:t>
      </w:r>
      <w:r w:rsidR="00A56A66" w:rsidRPr="00376A8C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ПИРИ</w:t>
      </w:r>
      <w:r w:rsidR="00A56A66" w:rsidRPr="00376A8C">
        <w:rPr>
          <w:rFonts w:ascii="Times New Roman" w:hAnsi="Times New Roman" w:cs="Times New Roman"/>
          <w:sz w:val="24"/>
          <w:szCs w:val="24"/>
        </w:rPr>
        <w:t xml:space="preserve"> за периода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A56A66" w:rsidRPr="00376A8C">
        <w:rPr>
          <w:rFonts w:ascii="Times New Roman" w:hAnsi="Times New Roman" w:cs="Times New Roman"/>
          <w:sz w:val="24"/>
          <w:szCs w:val="24"/>
        </w:rPr>
        <w:t>1 – 202</w:t>
      </w:r>
      <w:r>
        <w:rPr>
          <w:rFonts w:ascii="Times New Roman" w:hAnsi="Times New Roman" w:cs="Times New Roman"/>
          <w:sz w:val="24"/>
          <w:szCs w:val="24"/>
        </w:rPr>
        <w:t>7</w:t>
      </w:r>
      <w:r w:rsidR="00A56A66" w:rsidRPr="00376A8C">
        <w:rPr>
          <w:rFonts w:ascii="Times New Roman" w:hAnsi="Times New Roman" w:cs="Times New Roman"/>
          <w:sz w:val="24"/>
          <w:szCs w:val="24"/>
        </w:rPr>
        <w:t>. Целта на разработване и прилаг</w:t>
      </w:r>
      <w:r w:rsidR="00A56A66">
        <w:rPr>
          <w:rFonts w:ascii="Times New Roman" w:hAnsi="Times New Roman" w:cs="Times New Roman"/>
          <w:sz w:val="24"/>
          <w:szCs w:val="24"/>
        </w:rPr>
        <w:t>а</w:t>
      </w:r>
      <w:r w:rsidR="00A56A66" w:rsidRPr="00376A8C">
        <w:rPr>
          <w:rFonts w:ascii="Times New Roman" w:hAnsi="Times New Roman" w:cs="Times New Roman"/>
          <w:sz w:val="24"/>
          <w:szCs w:val="24"/>
        </w:rPr>
        <w:t>не на тези планови и стратегически документи е гарантиране на качеството на живот на настоящите и  бъдещите поколения в общин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A56A66" w:rsidRPr="00376A8C">
        <w:rPr>
          <w:rFonts w:ascii="Times New Roman" w:hAnsi="Times New Roman" w:cs="Times New Roman"/>
          <w:sz w:val="24"/>
          <w:szCs w:val="24"/>
        </w:rPr>
        <w:t xml:space="preserve">. С разработваните и прилагани стратегически </w:t>
      </w:r>
      <w:r>
        <w:rPr>
          <w:rFonts w:ascii="Times New Roman" w:hAnsi="Times New Roman" w:cs="Times New Roman"/>
          <w:sz w:val="24"/>
          <w:szCs w:val="24"/>
        </w:rPr>
        <w:t>устойчиви публични политики</w:t>
      </w:r>
      <w:r w:rsidR="00A56A66" w:rsidRPr="00376A8C">
        <w:rPr>
          <w:rFonts w:ascii="Times New Roman" w:hAnsi="Times New Roman" w:cs="Times New Roman"/>
          <w:sz w:val="24"/>
          <w:szCs w:val="24"/>
        </w:rPr>
        <w:t xml:space="preserve"> ръководството на община </w:t>
      </w:r>
      <w:r>
        <w:rPr>
          <w:rFonts w:ascii="Times New Roman" w:hAnsi="Times New Roman" w:cs="Times New Roman"/>
          <w:sz w:val="24"/>
          <w:szCs w:val="24"/>
        </w:rPr>
        <w:t>Сърница</w:t>
      </w:r>
      <w:r w:rsidR="00A56A66" w:rsidRPr="00376A8C">
        <w:rPr>
          <w:rFonts w:ascii="Times New Roman" w:hAnsi="Times New Roman" w:cs="Times New Roman"/>
          <w:sz w:val="24"/>
          <w:szCs w:val="24"/>
        </w:rPr>
        <w:t xml:space="preserve"> и ОбС  демонстрират ангажираност за  постигане на устойчиво и балансирано развитие на общината, което да гарантира качествена околната среда, икономически просперитет и повишаване на конкурентоспособността на територията на общината. </w:t>
      </w:r>
    </w:p>
    <w:p w14:paraId="1A6EE00F" w14:textId="2C617CE3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 прилагането на Принцип 9 п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отвърждавам самооценката на Община </w:t>
      </w:r>
      <w:r w:rsidR="00814630">
        <w:rPr>
          <w:rFonts w:ascii="Times New Roman" w:hAnsi="Times New Roman" w:cs="Times New Roman"/>
          <w:sz w:val="24"/>
          <w:szCs w:val="24"/>
          <w:u w:val="single"/>
        </w:rPr>
        <w:t>Сърница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–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14630">
        <w:rPr>
          <w:rFonts w:ascii="Times New Roman" w:hAnsi="Times New Roman" w:cs="Times New Roman"/>
          <w:sz w:val="24"/>
          <w:szCs w:val="24"/>
          <w:u w:val="single"/>
        </w:rPr>
        <w:t>4.00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и предлагам верификация на прилагането на </w:t>
      </w:r>
      <w:r>
        <w:rPr>
          <w:rFonts w:ascii="Times New Roman" w:hAnsi="Times New Roman" w:cs="Times New Roman"/>
          <w:sz w:val="24"/>
          <w:szCs w:val="24"/>
          <w:u w:val="single"/>
        </w:rPr>
        <w:t>принцип 9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„</w:t>
      </w:r>
      <w:r>
        <w:rPr>
          <w:rFonts w:ascii="Times New Roman" w:hAnsi="Times New Roman" w:cs="Times New Roman"/>
          <w:sz w:val="24"/>
          <w:szCs w:val="24"/>
          <w:u w:val="single"/>
        </w:rPr>
        <w:t>Устойчивост и дългосрочна ориентация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>“ със становище „заверка без резерви“.</w:t>
      </w:r>
    </w:p>
    <w:p w14:paraId="2A965E64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5AFEBFB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665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ринцип 10</w:t>
      </w:r>
      <w:r w:rsidRPr="00A50DA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„Стабилно финансово управление“</w:t>
      </w:r>
    </w:p>
    <w:p w14:paraId="28FCEB3B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9D8F142" w14:textId="1F70DF29" w:rsidR="00A56A66" w:rsidRPr="00232D61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D61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814630">
        <w:rPr>
          <w:rFonts w:ascii="Times New Roman" w:hAnsi="Times New Roman" w:cs="Times New Roman"/>
          <w:sz w:val="24"/>
          <w:szCs w:val="24"/>
        </w:rPr>
        <w:t>Сърница</w:t>
      </w:r>
      <w:r w:rsidRPr="00232D61">
        <w:rPr>
          <w:rFonts w:ascii="Times New Roman" w:hAnsi="Times New Roman" w:cs="Times New Roman"/>
          <w:sz w:val="24"/>
          <w:szCs w:val="24"/>
        </w:rPr>
        <w:t xml:space="preserve"> е приложила доказателст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32D61">
        <w:rPr>
          <w:rFonts w:ascii="Times New Roman" w:hAnsi="Times New Roman" w:cs="Times New Roman"/>
          <w:sz w:val="24"/>
          <w:szCs w:val="24"/>
        </w:rPr>
        <w:t xml:space="preserve">а по </w:t>
      </w:r>
      <w:r w:rsidR="00814630">
        <w:rPr>
          <w:rFonts w:ascii="Times New Roman" w:hAnsi="Times New Roman" w:cs="Times New Roman"/>
          <w:sz w:val="24"/>
          <w:szCs w:val="24"/>
        </w:rPr>
        <w:t>9</w:t>
      </w:r>
      <w:r w:rsidRPr="00232D61">
        <w:rPr>
          <w:rFonts w:ascii="Times New Roman" w:hAnsi="Times New Roman" w:cs="Times New Roman"/>
          <w:sz w:val="24"/>
          <w:szCs w:val="24"/>
        </w:rPr>
        <w:t xml:space="preserve"> индикатор</w:t>
      </w:r>
      <w:r w:rsidR="00814630">
        <w:rPr>
          <w:rFonts w:ascii="Times New Roman" w:hAnsi="Times New Roman" w:cs="Times New Roman"/>
          <w:sz w:val="24"/>
          <w:szCs w:val="24"/>
        </w:rPr>
        <w:t>а</w:t>
      </w:r>
      <w:r w:rsidRPr="00232D61">
        <w:rPr>
          <w:rFonts w:ascii="Times New Roman" w:hAnsi="Times New Roman" w:cs="Times New Roman"/>
          <w:sz w:val="24"/>
          <w:szCs w:val="24"/>
        </w:rPr>
        <w:t xml:space="preserve"> за прилагането на Принцип 10. </w:t>
      </w:r>
      <w:r w:rsidR="00814630">
        <w:rPr>
          <w:rFonts w:ascii="Times New Roman" w:hAnsi="Times New Roman" w:cs="Times New Roman"/>
          <w:sz w:val="24"/>
          <w:szCs w:val="24"/>
        </w:rPr>
        <w:t xml:space="preserve">По 2 от индикаторите община Сърница е посочила, че е неприложимо – това са индикаторите за наличието на Звено за вътрешен одит </w:t>
      </w:r>
      <w:r w:rsidR="00D26733">
        <w:rPr>
          <w:rFonts w:ascii="Times New Roman" w:hAnsi="Times New Roman" w:cs="Times New Roman"/>
          <w:sz w:val="24"/>
          <w:szCs w:val="24"/>
        </w:rPr>
        <w:t xml:space="preserve"> - такова звено не е създадено в общината, тъй като закона не го изисква за общини от такъв ранг. Липсата на звено за вътрешен одит обуславя и непокриването на още един критерий – липса на годишен одит за постигната ефективност на качество спрямо изразходвана сума при предоставянето на редица услуги от общината. Така се стига до най-ниската </w:t>
      </w:r>
      <w:r w:rsidR="00D26733">
        <w:rPr>
          <w:rFonts w:ascii="Times New Roman" w:hAnsi="Times New Roman" w:cs="Times New Roman"/>
          <w:sz w:val="24"/>
          <w:szCs w:val="24"/>
        </w:rPr>
        <w:lastRenderedPageBreak/>
        <w:t>самооценка, която общината си е поставила за този принцип спрямо самооценките по другите принципи, които община Сърница прилага.</w:t>
      </w:r>
      <w:r w:rsidR="00814630">
        <w:rPr>
          <w:rFonts w:ascii="Times New Roman" w:hAnsi="Times New Roman" w:cs="Times New Roman"/>
          <w:sz w:val="24"/>
          <w:szCs w:val="24"/>
        </w:rPr>
        <w:t xml:space="preserve"> </w:t>
      </w:r>
      <w:r w:rsidRPr="00232D61">
        <w:rPr>
          <w:rFonts w:ascii="Times New Roman" w:hAnsi="Times New Roman" w:cs="Times New Roman"/>
          <w:sz w:val="24"/>
          <w:szCs w:val="24"/>
        </w:rPr>
        <w:t xml:space="preserve">В общината таксите на предоставяните </w:t>
      </w:r>
      <w:r>
        <w:rPr>
          <w:rFonts w:ascii="Times New Roman" w:hAnsi="Times New Roman" w:cs="Times New Roman"/>
          <w:sz w:val="24"/>
          <w:szCs w:val="24"/>
        </w:rPr>
        <w:t xml:space="preserve">основни и </w:t>
      </w:r>
      <w:r w:rsidRPr="00232D61">
        <w:rPr>
          <w:rFonts w:ascii="Times New Roman" w:hAnsi="Times New Roman" w:cs="Times New Roman"/>
          <w:sz w:val="24"/>
          <w:szCs w:val="24"/>
        </w:rPr>
        <w:t xml:space="preserve">публични  услуги не надхвърлят реалната им </w:t>
      </w:r>
      <w:r w:rsidR="00D26733">
        <w:rPr>
          <w:rFonts w:ascii="Times New Roman" w:hAnsi="Times New Roman" w:cs="Times New Roman"/>
          <w:sz w:val="24"/>
          <w:szCs w:val="24"/>
        </w:rPr>
        <w:t>себе</w:t>
      </w:r>
      <w:r w:rsidRPr="00232D61">
        <w:rPr>
          <w:rFonts w:ascii="Times New Roman" w:hAnsi="Times New Roman" w:cs="Times New Roman"/>
          <w:sz w:val="24"/>
          <w:szCs w:val="24"/>
        </w:rPr>
        <w:t xml:space="preserve">стойност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232D61">
        <w:rPr>
          <w:rFonts w:ascii="Times New Roman" w:hAnsi="Times New Roman" w:cs="Times New Roman"/>
          <w:sz w:val="24"/>
          <w:szCs w:val="24"/>
        </w:rPr>
        <w:t xml:space="preserve">са социално приемливи за населението, което е видно от нивото на събираемост и постъпилите предложения при организираните за целта обществени обсъждания. Общината има изградена Счетоводна политика, която се прилага паралелно със Система за финансово управление и контрол на </w:t>
      </w:r>
      <w:r w:rsidRPr="008C4238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D26733">
        <w:rPr>
          <w:rFonts w:ascii="Times New Roman" w:hAnsi="Times New Roman" w:cs="Times New Roman"/>
          <w:sz w:val="24"/>
          <w:szCs w:val="24"/>
        </w:rPr>
        <w:t>Сърница</w:t>
      </w:r>
      <w:r w:rsidRPr="00232D61">
        <w:rPr>
          <w:rFonts w:ascii="Times New Roman" w:hAnsi="Times New Roman" w:cs="Times New Roman"/>
          <w:sz w:val="24"/>
          <w:szCs w:val="24"/>
        </w:rPr>
        <w:t xml:space="preserve"> и разработените Правила при управление и контрол на процедури, документи и фин</w:t>
      </w:r>
      <w:r w:rsidR="00D26733">
        <w:rPr>
          <w:rFonts w:ascii="Times New Roman" w:hAnsi="Times New Roman" w:cs="Times New Roman"/>
          <w:sz w:val="24"/>
          <w:szCs w:val="24"/>
        </w:rPr>
        <w:t xml:space="preserve">ансови </w:t>
      </w:r>
      <w:r w:rsidRPr="00232D61">
        <w:rPr>
          <w:rFonts w:ascii="Times New Roman" w:hAnsi="Times New Roman" w:cs="Times New Roman"/>
          <w:sz w:val="24"/>
          <w:szCs w:val="24"/>
        </w:rPr>
        <w:t xml:space="preserve">средства по проекти. С прилагането на тези </w:t>
      </w:r>
      <w:r>
        <w:rPr>
          <w:rFonts w:ascii="Times New Roman" w:hAnsi="Times New Roman" w:cs="Times New Roman"/>
          <w:sz w:val="24"/>
          <w:szCs w:val="24"/>
        </w:rPr>
        <w:t xml:space="preserve">ръководни </w:t>
      </w:r>
      <w:r w:rsidRPr="00232D61">
        <w:rPr>
          <w:rFonts w:ascii="Times New Roman" w:hAnsi="Times New Roman" w:cs="Times New Roman"/>
          <w:sz w:val="24"/>
          <w:szCs w:val="24"/>
        </w:rPr>
        <w:t>документи общината поддържа стаб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32D61">
        <w:rPr>
          <w:rFonts w:ascii="Times New Roman" w:hAnsi="Times New Roman" w:cs="Times New Roman"/>
          <w:sz w:val="24"/>
          <w:szCs w:val="24"/>
        </w:rPr>
        <w:t xml:space="preserve">лно финансово състояние. Всички доклади от извършени проверки и одити са публично оповестени на сайта на </w:t>
      </w:r>
      <w:r w:rsidRPr="008C4238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D26733">
        <w:rPr>
          <w:rFonts w:ascii="Times New Roman" w:hAnsi="Times New Roman" w:cs="Times New Roman"/>
          <w:sz w:val="24"/>
          <w:szCs w:val="24"/>
        </w:rPr>
        <w:t>Сърница</w:t>
      </w:r>
      <w:r w:rsidRPr="00232D61">
        <w:rPr>
          <w:rFonts w:ascii="Times New Roman" w:hAnsi="Times New Roman" w:cs="Times New Roman"/>
          <w:sz w:val="24"/>
          <w:szCs w:val="24"/>
        </w:rPr>
        <w:t>. Публикуваните от общината одитни доклади на Сметна палата потвърждават съответствието межд</w:t>
      </w:r>
      <w:r>
        <w:rPr>
          <w:rFonts w:ascii="Times New Roman" w:hAnsi="Times New Roman" w:cs="Times New Roman"/>
          <w:sz w:val="24"/>
          <w:szCs w:val="24"/>
        </w:rPr>
        <w:t>у качество и достъпност на пред</w:t>
      </w:r>
      <w:r w:rsidRPr="00232D6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32D61">
        <w:rPr>
          <w:rFonts w:ascii="Times New Roman" w:hAnsi="Times New Roman" w:cs="Times New Roman"/>
          <w:sz w:val="24"/>
          <w:szCs w:val="24"/>
        </w:rPr>
        <w:t>тавяните от общината услуги спрямо  изразходвани средства за формиране на услугите.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AC14A4" w14:textId="3B42A0CB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 прилагането на Принцип 10 п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отвърждавам самооценката на Община </w:t>
      </w:r>
      <w:r w:rsidR="00D26733">
        <w:rPr>
          <w:rFonts w:ascii="Times New Roman" w:hAnsi="Times New Roman" w:cs="Times New Roman"/>
          <w:sz w:val="24"/>
          <w:szCs w:val="24"/>
          <w:u w:val="single"/>
        </w:rPr>
        <w:t>Сърница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–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3.</w:t>
      </w:r>
      <w:r w:rsidR="00D26733">
        <w:rPr>
          <w:rFonts w:ascii="Times New Roman" w:hAnsi="Times New Roman" w:cs="Times New Roman"/>
          <w:sz w:val="24"/>
          <w:szCs w:val="24"/>
          <w:u w:val="single"/>
        </w:rPr>
        <w:t>27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и предлагам верификация на прилагането на </w:t>
      </w:r>
      <w:r>
        <w:rPr>
          <w:rFonts w:ascii="Times New Roman" w:hAnsi="Times New Roman" w:cs="Times New Roman"/>
          <w:sz w:val="24"/>
          <w:szCs w:val="24"/>
          <w:u w:val="single"/>
        </w:rPr>
        <w:t>принцип 10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„</w:t>
      </w:r>
      <w:r>
        <w:rPr>
          <w:rFonts w:ascii="Times New Roman" w:hAnsi="Times New Roman" w:cs="Times New Roman"/>
          <w:sz w:val="24"/>
          <w:szCs w:val="24"/>
          <w:u w:val="single"/>
        </w:rPr>
        <w:t>Стабилно финансово управление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>“ със становище „заверка без резерви“.</w:t>
      </w:r>
    </w:p>
    <w:p w14:paraId="7EA0C319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8698905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665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ринцип 11</w:t>
      </w:r>
      <w:r w:rsidRPr="00A50DA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„</w:t>
      </w:r>
      <w:r w:rsidRPr="0053085C">
        <w:rPr>
          <w:rFonts w:ascii="Times New Roman" w:hAnsi="Times New Roman" w:cs="Times New Roman"/>
          <w:b/>
          <w:sz w:val="24"/>
          <w:szCs w:val="24"/>
        </w:rPr>
        <w:t>Човешки права, културно разнообразие и социално единство</w:t>
      </w:r>
      <w:r>
        <w:rPr>
          <w:rFonts w:ascii="Times New Roman" w:hAnsi="Times New Roman" w:cs="Times New Roman"/>
          <w:b/>
          <w:sz w:val="24"/>
          <w:szCs w:val="24"/>
        </w:rPr>
        <w:t>“</w:t>
      </w:r>
    </w:p>
    <w:p w14:paraId="03BA773C" w14:textId="60295F2B" w:rsidR="00A56A66" w:rsidRPr="00687297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297">
        <w:rPr>
          <w:rFonts w:ascii="Times New Roman" w:hAnsi="Times New Roman" w:cs="Times New Roman"/>
          <w:sz w:val="24"/>
          <w:szCs w:val="24"/>
        </w:rPr>
        <w:t xml:space="preserve">Във всички сфери на </w:t>
      </w:r>
      <w:r w:rsidR="00D26733">
        <w:rPr>
          <w:rFonts w:ascii="Times New Roman" w:hAnsi="Times New Roman" w:cs="Times New Roman"/>
          <w:sz w:val="24"/>
          <w:szCs w:val="24"/>
        </w:rPr>
        <w:t>социално икономическия живот</w:t>
      </w:r>
      <w:r w:rsidRPr="00687297">
        <w:rPr>
          <w:rFonts w:ascii="Times New Roman" w:hAnsi="Times New Roman" w:cs="Times New Roman"/>
          <w:sz w:val="24"/>
          <w:szCs w:val="24"/>
        </w:rPr>
        <w:t xml:space="preserve"> администрац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87297">
        <w:rPr>
          <w:rFonts w:ascii="Times New Roman" w:hAnsi="Times New Roman" w:cs="Times New Roman"/>
          <w:sz w:val="24"/>
          <w:szCs w:val="24"/>
        </w:rPr>
        <w:t>я</w:t>
      </w:r>
      <w:r w:rsidR="00D26733">
        <w:rPr>
          <w:rFonts w:ascii="Times New Roman" w:hAnsi="Times New Roman" w:cs="Times New Roman"/>
          <w:sz w:val="24"/>
          <w:szCs w:val="24"/>
        </w:rPr>
        <w:t>та</w:t>
      </w:r>
      <w:r w:rsidRPr="00687297">
        <w:rPr>
          <w:rFonts w:ascii="Times New Roman" w:hAnsi="Times New Roman" w:cs="Times New Roman"/>
          <w:sz w:val="24"/>
          <w:szCs w:val="24"/>
        </w:rPr>
        <w:t xml:space="preserve"> предприема действия за приобщаване на различни социални групи и защитата на всички граждани срещу дискриминация, социално изключване и осигуряване на равни възможности за хората в неравностойно положение. Има разработени няколко стратегически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87297">
        <w:rPr>
          <w:rFonts w:ascii="Times New Roman" w:hAnsi="Times New Roman" w:cs="Times New Roman"/>
          <w:sz w:val="24"/>
          <w:szCs w:val="24"/>
        </w:rPr>
        <w:t xml:space="preserve"> и планове, с прилагането на които се работи за постигане на Хоризонталните политики на ЕС във всички сфери на обществения и социален живот. Общината създава условия за пълноценна реализация чрез грижа и подкрепа за местните общности и </w:t>
      </w:r>
      <w:r w:rsidR="00D26733">
        <w:rPr>
          <w:rFonts w:ascii="Times New Roman" w:hAnsi="Times New Roman" w:cs="Times New Roman"/>
          <w:sz w:val="24"/>
          <w:szCs w:val="24"/>
        </w:rPr>
        <w:t>социално изолирани</w:t>
      </w:r>
      <w:r w:rsidRPr="00687297">
        <w:rPr>
          <w:rFonts w:ascii="Times New Roman" w:hAnsi="Times New Roman" w:cs="Times New Roman"/>
          <w:sz w:val="24"/>
          <w:szCs w:val="24"/>
        </w:rPr>
        <w:t xml:space="preserve"> групи и индивиди в риск. На територията на общината непрекъснато се насърчава културното разнообразие</w:t>
      </w:r>
      <w:r w:rsidR="00D26733">
        <w:rPr>
          <w:rFonts w:ascii="Times New Roman" w:hAnsi="Times New Roman" w:cs="Times New Roman"/>
          <w:sz w:val="24"/>
          <w:szCs w:val="24"/>
        </w:rPr>
        <w:t>, което е намерило съществено отражение</w:t>
      </w:r>
      <w:r w:rsidRPr="00687297">
        <w:rPr>
          <w:rFonts w:ascii="Times New Roman" w:hAnsi="Times New Roman" w:cs="Times New Roman"/>
          <w:sz w:val="24"/>
          <w:szCs w:val="24"/>
        </w:rPr>
        <w:t xml:space="preserve"> в Културния календар на територията, а политиката за насърчаване на социалното сближаване и междукултурно общуване и взаимодействие се открива във всички действия</w:t>
      </w:r>
      <w:r w:rsidR="00D26733">
        <w:rPr>
          <w:rFonts w:ascii="Times New Roman" w:hAnsi="Times New Roman" w:cs="Times New Roman"/>
          <w:sz w:val="24"/>
          <w:szCs w:val="24"/>
        </w:rPr>
        <w:t>, проекти</w:t>
      </w:r>
      <w:r w:rsidRPr="00687297">
        <w:rPr>
          <w:rFonts w:ascii="Times New Roman" w:hAnsi="Times New Roman" w:cs="Times New Roman"/>
          <w:sz w:val="24"/>
          <w:szCs w:val="24"/>
        </w:rPr>
        <w:t xml:space="preserve"> и инициативи на </w:t>
      </w:r>
      <w:r w:rsidR="00D26733">
        <w:rPr>
          <w:rFonts w:ascii="Times New Roman" w:hAnsi="Times New Roman" w:cs="Times New Roman"/>
          <w:sz w:val="24"/>
          <w:szCs w:val="24"/>
        </w:rPr>
        <w:t>общината</w:t>
      </w:r>
      <w:r w:rsidRPr="0068729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37CFA5C" w14:textId="561B36A2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 прилагането на Принцип 11 п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отвърждавам самооценката на Община </w:t>
      </w:r>
      <w:r w:rsidR="00D26733">
        <w:rPr>
          <w:rFonts w:ascii="Times New Roman" w:hAnsi="Times New Roman" w:cs="Times New Roman"/>
          <w:sz w:val="24"/>
          <w:szCs w:val="24"/>
          <w:u w:val="single"/>
        </w:rPr>
        <w:t>Сърница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–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26733">
        <w:rPr>
          <w:rFonts w:ascii="Times New Roman" w:hAnsi="Times New Roman" w:cs="Times New Roman"/>
          <w:sz w:val="24"/>
          <w:szCs w:val="24"/>
          <w:u w:val="single"/>
        </w:rPr>
        <w:t>4.00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и предлагам верификация на прилагането на </w:t>
      </w:r>
      <w:r>
        <w:rPr>
          <w:rFonts w:ascii="Times New Roman" w:hAnsi="Times New Roman" w:cs="Times New Roman"/>
          <w:sz w:val="24"/>
          <w:szCs w:val="24"/>
          <w:u w:val="single"/>
        </w:rPr>
        <w:t>принцип 11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„</w:t>
      </w:r>
      <w:r w:rsidRPr="0053085C">
        <w:rPr>
          <w:rFonts w:ascii="Times New Roman" w:hAnsi="Times New Roman" w:cs="Times New Roman"/>
          <w:sz w:val="24"/>
          <w:szCs w:val="24"/>
          <w:u w:val="single"/>
        </w:rPr>
        <w:t>Човешки права, културно разнообразие и социално единство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>“ със становище „заверка без резерви“.</w:t>
      </w:r>
    </w:p>
    <w:p w14:paraId="0C9D72CB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498148" w14:textId="77777777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665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ринцип 12</w:t>
      </w:r>
      <w:r w:rsidRPr="00A50DA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„Отчетност“</w:t>
      </w:r>
    </w:p>
    <w:p w14:paraId="11F16F17" w14:textId="136DE3C5" w:rsidR="00A56A66" w:rsidRPr="005A4B87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B87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 са </w:t>
      </w:r>
      <w:r w:rsidR="00D26733">
        <w:rPr>
          <w:rFonts w:ascii="Times New Roman" w:hAnsi="Times New Roman" w:cs="Times New Roman"/>
          <w:sz w:val="24"/>
          <w:szCs w:val="24"/>
        </w:rPr>
        <w:t>изчерпателни</w:t>
      </w:r>
      <w:r>
        <w:rPr>
          <w:rFonts w:ascii="Times New Roman" w:hAnsi="Times New Roman" w:cs="Times New Roman"/>
          <w:sz w:val="24"/>
          <w:szCs w:val="24"/>
        </w:rPr>
        <w:t xml:space="preserve"> доказате</w:t>
      </w:r>
      <w:r w:rsidRPr="005A4B87">
        <w:rPr>
          <w:rFonts w:ascii="Times New Roman" w:hAnsi="Times New Roman" w:cs="Times New Roman"/>
          <w:sz w:val="24"/>
          <w:szCs w:val="24"/>
        </w:rPr>
        <w:t xml:space="preserve">лства в подкрепа на твърдението, че община </w:t>
      </w:r>
      <w:r w:rsidR="00D26733">
        <w:rPr>
          <w:rFonts w:ascii="Times New Roman" w:hAnsi="Times New Roman" w:cs="Times New Roman"/>
          <w:sz w:val="24"/>
          <w:szCs w:val="24"/>
        </w:rPr>
        <w:t>Сърница</w:t>
      </w:r>
      <w:r w:rsidRPr="005A4B87">
        <w:rPr>
          <w:rFonts w:ascii="Times New Roman" w:hAnsi="Times New Roman" w:cs="Times New Roman"/>
          <w:sz w:val="24"/>
          <w:szCs w:val="24"/>
        </w:rPr>
        <w:t xml:space="preserve"> изпълнява Принцип 12 „Отчетност“. Основните разпоредби и задължения касаещи вземането на решения и тяхното изпълнение от местната администрацията и изборните длъжности са очертани в Устройствен правилник за организацията и дейността на общинската администрация в община </w:t>
      </w:r>
      <w:r w:rsidR="00D26733">
        <w:rPr>
          <w:rFonts w:ascii="Times New Roman" w:hAnsi="Times New Roman" w:cs="Times New Roman"/>
          <w:sz w:val="24"/>
          <w:szCs w:val="24"/>
        </w:rPr>
        <w:t>Сърница</w:t>
      </w:r>
      <w:r w:rsidRPr="005A4B87">
        <w:rPr>
          <w:rFonts w:ascii="Times New Roman" w:hAnsi="Times New Roman" w:cs="Times New Roman"/>
          <w:sz w:val="24"/>
          <w:szCs w:val="24"/>
        </w:rPr>
        <w:t xml:space="preserve"> и Правилник за организацията на дейността на ОбС, неговите комисии и взаимодействието му с общинска администрация </w:t>
      </w:r>
      <w:r w:rsidR="00D26733">
        <w:rPr>
          <w:rFonts w:ascii="Times New Roman" w:hAnsi="Times New Roman" w:cs="Times New Roman"/>
          <w:sz w:val="24"/>
          <w:szCs w:val="24"/>
        </w:rPr>
        <w:t>Сърница</w:t>
      </w:r>
      <w:r w:rsidRPr="005A4B87">
        <w:rPr>
          <w:rFonts w:ascii="Times New Roman" w:hAnsi="Times New Roman" w:cs="Times New Roman"/>
          <w:sz w:val="24"/>
          <w:szCs w:val="24"/>
        </w:rPr>
        <w:t xml:space="preserve">. Изборните длъжности, които взимат решения, са </w:t>
      </w:r>
      <w:r w:rsidR="00D26733">
        <w:rPr>
          <w:rFonts w:ascii="Times New Roman" w:hAnsi="Times New Roman" w:cs="Times New Roman"/>
          <w:sz w:val="24"/>
          <w:szCs w:val="24"/>
        </w:rPr>
        <w:t>запознати с</w:t>
      </w:r>
      <w:r w:rsidRPr="005A4B87">
        <w:rPr>
          <w:rFonts w:ascii="Times New Roman" w:hAnsi="Times New Roman" w:cs="Times New Roman"/>
          <w:sz w:val="24"/>
          <w:szCs w:val="24"/>
        </w:rPr>
        <w:t xml:space="preserve"> индивидуални</w:t>
      </w:r>
      <w:r w:rsidR="00D26733">
        <w:rPr>
          <w:rFonts w:ascii="Times New Roman" w:hAnsi="Times New Roman" w:cs="Times New Roman"/>
          <w:sz w:val="24"/>
          <w:szCs w:val="24"/>
        </w:rPr>
        <w:t>те</w:t>
      </w:r>
      <w:r w:rsidRPr="005A4B87">
        <w:rPr>
          <w:rFonts w:ascii="Times New Roman" w:hAnsi="Times New Roman" w:cs="Times New Roman"/>
          <w:sz w:val="24"/>
          <w:szCs w:val="24"/>
        </w:rPr>
        <w:t xml:space="preserve"> и колективни отговорности, които са им законово вменени и описани в длъжностните </w:t>
      </w:r>
      <w:r>
        <w:rPr>
          <w:rFonts w:ascii="Times New Roman" w:hAnsi="Times New Roman" w:cs="Times New Roman"/>
          <w:sz w:val="24"/>
          <w:szCs w:val="24"/>
        </w:rPr>
        <w:t xml:space="preserve">характеристики. </w:t>
      </w:r>
      <w:r w:rsidR="00D26733">
        <w:rPr>
          <w:rFonts w:ascii="Times New Roman" w:hAnsi="Times New Roman" w:cs="Times New Roman"/>
          <w:sz w:val="24"/>
          <w:szCs w:val="24"/>
        </w:rPr>
        <w:t>Секретарят на общината</w:t>
      </w:r>
      <w:r w:rsidRPr="005A4B87">
        <w:rPr>
          <w:rFonts w:ascii="Times New Roman" w:hAnsi="Times New Roman" w:cs="Times New Roman"/>
          <w:sz w:val="24"/>
          <w:szCs w:val="24"/>
        </w:rPr>
        <w:t xml:space="preserve"> следи  </w:t>
      </w:r>
      <w:r w:rsidR="00D26733">
        <w:rPr>
          <w:rFonts w:ascii="Times New Roman" w:hAnsi="Times New Roman" w:cs="Times New Roman"/>
          <w:sz w:val="24"/>
          <w:szCs w:val="24"/>
        </w:rPr>
        <w:t>за</w:t>
      </w:r>
      <w:r w:rsidRPr="005A4B87">
        <w:rPr>
          <w:rFonts w:ascii="Times New Roman" w:hAnsi="Times New Roman" w:cs="Times New Roman"/>
          <w:sz w:val="24"/>
          <w:szCs w:val="24"/>
        </w:rPr>
        <w:t xml:space="preserve">  изпълнение на взетите решения от ОбС и приема и разглежда публични доклади  за нивото на изпълнение на взетите решения. Създадената общинската нормативна уредба регламентира по достъпен и разбираем начин  ролята и ангажиментите на за отчитането и изпълнението на взетите решения. Община </w:t>
      </w:r>
      <w:r w:rsidR="00D26733">
        <w:rPr>
          <w:rFonts w:ascii="Times New Roman" w:hAnsi="Times New Roman" w:cs="Times New Roman"/>
          <w:sz w:val="24"/>
          <w:szCs w:val="24"/>
        </w:rPr>
        <w:t>Сърница</w:t>
      </w:r>
      <w:r w:rsidRPr="005A4B87">
        <w:rPr>
          <w:rFonts w:ascii="Times New Roman" w:hAnsi="Times New Roman" w:cs="Times New Roman"/>
          <w:sz w:val="24"/>
          <w:szCs w:val="24"/>
        </w:rPr>
        <w:t xml:space="preserve"> е създала регламентиран улеснен достъп до информация (без класифицирана информация) за  проучвания, доклади, регистри, обяви за търгове и конкурси, покани  по различни проекти и организирани обществени обсъждания, както и информация за предстоящи заседания на ОбС </w:t>
      </w:r>
      <w:r w:rsidR="00D26733">
        <w:rPr>
          <w:rFonts w:ascii="Times New Roman" w:hAnsi="Times New Roman" w:cs="Times New Roman"/>
          <w:sz w:val="24"/>
          <w:szCs w:val="24"/>
        </w:rPr>
        <w:t>Сърница</w:t>
      </w:r>
      <w:r w:rsidRPr="005A4B87">
        <w:rPr>
          <w:rFonts w:ascii="Times New Roman" w:hAnsi="Times New Roman" w:cs="Times New Roman"/>
          <w:sz w:val="24"/>
          <w:szCs w:val="24"/>
        </w:rPr>
        <w:t xml:space="preserve"> с цел информационно обезпечаване на местната общност. Общината има </w:t>
      </w:r>
      <w:r w:rsidR="00606AAE">
        <w:rPr>
          <w:rFonts w:ascii="Times New Roman" w:hAnsi="Times New Roman" w:cs="Times New Roman"/>
          <w:sz w:val="24"/>
          <w:szCs w:val="24"/>
        </w:rPr>
        <w:t>утвърдена</w:t>
      </w:r>
      <w:r w:rsidRPr="005A4B87">
        <w:rPr>
          <w:rFonts w:ascii="Times New Roman" w:hAnsi="Times New Roman" w:cs="Times New Roman"/>
          <w:sz w:val="24"/>
          <w:szCs w:val="24"/>
        </w:rPr>
        <w:t xml:space="preserve"> безпристрастна и безкомпромисна реакция при установяване на нарушения от служителите</w:t>
      </w:r>
      <w:r w:rsidR="00606AAE">
        <w:rPr>
          <w:rFonts w:ascii="Times New Roman" w:hAnsi="Times New Roman" w:cs="Times New Roman"/>
          <w:sz w:val="24"/>
          <w:szCs w:val="24"/>
        </w:rPr>
        <w:t xml:space="preserve"> и  нулева толерантност</w:t>
      </w:r>
      <w:r w:rsidRPr="005A4B8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63F8737" w14:textId="297AF419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 прилагането на Принцип 12 п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отвърждавам самооценката на Община </w:t>
      </w:r>
      <w:r w:rsidR="00606AAE">
        <w:rPr>
          <w:rFonts w:ascii="Times New Roman" w:hAnsi="Times New Roman" w:cs="Times New Roman"/>
          <w:sz w:val="24"/>
          <w:szCs w:val="24"/>
          <w:u w:val="single"/>
        </w:rPr>
        <w:t>Сърница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–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06AAE">
        <w:rPr>
          <w:rFonts w:ascii="Times New Roman" w:hAnsi="Times New Roman" w:cs="Times New Roman"/>
          <w:sz w:val="24"/>
          <w:szCs w:val="24"/>
          <w:u w:val="single"/>
        </w:rPr>
        <w:t>4.00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и предлагам верификация на прилагането на </w:t>
      </w:r>
      <w:r>
        <w:rPr>
          <w:rFonts w:ascii="Times New Roman" w:hAnsi="Times New Roman" w:cs="Times New Roman"/>
          <w:sz w:val="24"/>
          <w:szCs w:val="24"/>
          <w:u w:val="single"/>
        </w:rPr>
        <w:t>принцип 12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 xml:space="preserve"> „</w:t>
      </w:r>
      <w:r>
        <w:rPr>
          <w:rFonts w:ascii="Times New Roman" w:hAnsi="Times New Roman" w:cs="Times New Roman"/>
          <w:sz w:val="24"/>
          <w:szCs w:val="24"/>
          <w:u w:val="single"/>
        </w:rPr>
        <w:t>Отчетност</w:t>
      </w:r>
      <w:r w:rsidRPr="001A512B">
        <w:rPr>
          <w:rFonts w:ascii="Times New Roman" w:hAnsi="Times New Roman" w:cs="Times New Roman"/>
          <w:sz w:val="24"/>
          <w:szCs w:val="24"/>
          <w:u w:val="single"/>
        </w:rPr>
        <w:t>“ със становище „заверка без резерви“.</w:t>
      </w:r>
    </w:p>
    <w:p w14:paraId="3296EB49" w14:textId="77777777" w:rsidR="00821640" w:rsidRPr="00D03066" w:rsidRDefault="00821640" w:rsidP="0047470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02BC93A" w14:textId="001B1B94" w:rsidR="00E65A2F" w:rsidRPr="00D03066" w:rsidRDefault="004E3507" w:rsidP="00474703">
      <w:pPr>
        <w:pStyle w:val="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9" w:name="_Toc196812649"/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III </w:t>
      </w:r>
      <w:r w:rsidR="00AE60C4"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>ЗАКЛЮЧЕНИЕ</w:t>
      </w:r>
      <w:bookmarkEnd w:id="9"/>
    </w:p>
    <w:p w14:paraId="67866788" w14:textId="69BBB37C" w:rsidR="00A56A66" w:rsidRPr="0074346F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46F">
        <w:rPr>
          <w:rFonts w:ascii="Times New Roman" w:hAnsi="Times New Roman" w:cs="Times New Roman"/>
          <w:sz w:val="24"/>
          <w:szCs w:val="24"/>
        </w:rPr>
        <w:t xml:space="preserve">Стандартът за качеството на управление на община </w:t>
      </w:r>
      <w:r w:rsidR="00606AAE">
        <w:rPr>
          <w:rFonts w:ascii="Times New Roman" w:hAnsi="Times New Roman" w:cs="Times New Roman"/>
          <w:sz w:val="24"/>
          <w:szCs w:val="24"/>
        </w:rPr>
        <w:t>Сърница</w:t>
      </w:r>
      <w:r w:rsidRPr="0074346F">
        <w:rPr>
          <w:rFonts w:ascii="Times New Roman" w:hAnsi="Times New Roman" w:cs="Times New Roman"/>
          <w:sz w:val="24"/>
          <w:szCs w:val="24"/>
        </w:rPr>
        <w:t xml:space="preserve"> съответства на постигнат общ резултат от самооценката за „добро“ ниво на прилагане на 12-те принципа в съответствие с Еталона, полученият резултат е детайлно проверен и се  верифицира чрез настоящият доклад. Управлението на общината отговаря на стандарта за качество на управлението в съответствие с принципите за добро демократично управление на местно ниво на Съвета на Европа. Препоръч</w:t>
      </w:r>
      <w:r>
        <w:rPr>
          <w:rFonts w:ascii="Times New Roman" w:hAnsi="Times New Roman" w:cs="Times New Roman"/>
          <w:sz w:val="24"/>
          <w:szCs w:val="24"/>
        </w:rPr>
        <w:t>вам на Комисията да присъди на О</w:t>
      </w:r>
      <w:r w:rsidRPr="0074346F">
        <w:rPr>
          <w:rFonts w:ascii="Times New Roman" w:hAnsi="Times New Roman" w:cs="Times New Roman"/>
          <w:sz w:val="24"/>
          <w:szCs w:val="24"/>
        </w:rPr>
        <w:t xml:space="preserve">бщина </w:t>
      </w:r>
      <w:r w:rsidR="00606AAE">
        <w:rPr>
          <w:rFonts w:ascii="Times New Roman" w:hAnsi="Times New Roman" w:cs="Times New Roman"/>
          <w:sz w:val="24"/>
          <w:szCs w:val="24"/>
        </w:rPr>
        <w:t>Сърница</w:t>
      </w:r>
      <w:r w:rsidRPr="0074346F">
        <w:rPr>
          <w:rFonts w:ascii="Times New Roman" w:hAnsi="Times New Roman" w:cs="Times New Roman"/>
          <w:sz w:val="24"/>
          <w:szCs w:val="24"/>
        </w:rPr>
        <w:t xml:space="preserve"> Етикет за иновации и добро управление на местно ниво. Като независим експерт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4346F">
        <w:rPr>
          <w:rFonts w:ascii="Times New Roman" w:hAnsi="Times New Roman" w:cs="Times New Roman"/>
          <w:sz w:val="24"/>
          <w:szCs w:val="24"/>
        </w:rPr>
        <w:t xml:space="preserve">отвърждавам със становище „заверка без резерви“ прилагането на 12-те </w:t>
      </w:r>
      <w:r w:rsidRPr="0074346F">
        <w:rPr>
          <w:rFonts w:ascii="Times New Roman" w:hAnsi="Times New Roman" w:cs="Times New Roman"/>
          <w:sz w:val="24"/>
          <w:szCs w:val="24"/>
        </w:rPr>
        <w:lastRenderedPageBreak/>
        <w:t xml:space="preserve">принципа за добро демократично управление </w:t>
      </w:r>
      <w:r w:rsidR="00606AAE" w:rsidRPr="0074346F">
        <w:rPr>
          <w:rFonts w:ascii="Times New Roman" w:hAnsi="Times New Roman" w:cs="Times New Roman"/>
          <w:sz w:val="24"/>
          <w:szCs w:val="24"/>
        </w:rPr>
        <w:t xml:space="preserve">в </w:t>
      </w:r>
      <w:r w:rsidR="00606AAE" w:rsidRPr="002118F3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606AAE">
        <w:rPr>
          <w:rFonts w:ascii="Times New Roman" w:hAnsi="Times New Roman" w:cs="Times New Roman"/>
          <w:sz w:val="24"/>
          <w:szCs w:val="24"/>
        </w:rPr>
        <w:t>Сърница</w:t>
      </w:r>
      <w:r w:rsidR="00606AAE" w:rsidRPr="0074346F">
        <w:rPr>
          <w:rFonts w:ascii="Times New Roman" w:hAnsi="Times New Roman" w:cs="Times New Roman"/>
          <w:sz w:val="24"/>
          <w:szCs w:val="24"/>
        </w:rPr>
        <w:t xml:space="preserve"> </w:t>
      </w:r>
      <w:r w:rsidRPr="0074346F">
        <w:rPr>
          <w:rFonts w:ascii="Times New Roman" w:hAnsi="Times New Roman" w:cs="Times New Roman"/>
          <w:sz w:val="24"/>
          <w:szCs w:val="24"/>
        </w:rPr>
        <w:t>съгласно Стратегия за иновации и добро управление на местно ниво на СЕ.</w:t>
      </w:r>
    </w:p>
    <w:p w14:paraId="2A3EB1F0" w14:textId="6A0A2142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46F">
        <w:rPr>
          <w:rFonts w:ascii="Times New Roman" w:hAnsi="Times New Roman" w:cs="Times New Roman"/>
          <w:sz w:val="24"/>
          <w:szCs w:val="24"/>
        </w:rPr>
        <w:t xml:space="preserve">Като част от процеса на верификацията и потвърждение на самооценката на </w:t>
      </w:r>
      <w:r w:rsidRPr="002118F3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606AAE">
        <w:rPr>
          <w:rFonts w:ascii="Times New Roman" w:hAnsi="Times New Roman" w:cs="Times New Roman"/>
          <w:sz w:val="24"/>
          <w:szCs w:val="24"/>
        </w:rPr>
        <w:t>Сърница</w:t>
      </w:r>
      <w:r w:rsidRPr="0074346F">
        <w:rPr>
          <w:rFonts w:ascii="Times New Roman" w:hAnsi="Times New Roman" w:cs="Times New Roman"/>
          <w:sz w:val="24"/>
          <w:szCs w:val="24"/>
        </w:rPr>
        <w:t xml:space="preserve"> и с цел набавяне на допълнителна информация за постигане на максимална обективност от страна на независимия експерт беше направен преглед на рейтинга на </w:t>
      </w:r>
      <w:r w:rsidRPr="002118F3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606AAE">
        <w:rPr>
          <w:rFonts w:ascii="Times New Roman" w:hAnsi="Times New Roman" w:cs="Times New Roman"/>
          <w:sz w:val="24"/>
          <w:szCs w:val="24"/>
        </w:rPr>
        <w:t>Сърница</w:t>
      </w:r>
      <w:r w:rsidRPr="002118F3">
        <w:rPr>
          <w:rFonts w:ascii="Times New Roman" w:hAnsi="Times New Roman" w:cs="Times New Roman"/>
          <w:sz w:val="24"/>
          <w:szCs w:val="24"/>
        </w:rPr>
        <w:t xml:space="preserve"> </w:t>
      </w:r>
      <w:r w:rsidRPr="0074346F">
        <w:rPr>
          <w:rFonts w:ascii="Times New Roman" w:hAnsi="Times New Roman" w:cs="Times New Roman"/>
          <w:sz w:val="24"/>
          <w:szCs w:val="24"/>
        </w:rPr>
        <w:t xml:space="preserve">по отношение достъп до обществена информация за 2020 г, извършен от Програма Достъп до информация </w:t>
      </w:r>
      <w:r w:rsidRPr="0074346F"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9" w:history="1">
        <w:r w:rsidRPr="0074346F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https://data.aip-bg.org/surveys/Y3Q966/view?id=109941001079</w:t>
        </w:r>
      </w:hyperlink>
      <w:r w:rsidRPr="0074346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4346F">
        <w:rPr>
          <w:rFonts w:ascii="Times New Roman" w:hAnsi="Times New Roman" w:cs="Times New Roman"/>
          <w:sz w:val="24"/>
          <w:szCs w:val="24"/>
        </w:rPr>
        <w:t xml:space="preserve">. Съгласно този рейтинг Община </w:t>
      </w:r>
      <w:r w:rsidR="00E775A1">
        <w:rPr>
          <w:rFonts w:ascii="Times New Roman" w:hAnsi="Times New Roman" w:cs="Times New Roman"/>
          <w:sz w:val="24"/>
          <w:szCs w:val="24"/>
        </w:rPr>
        <w:t>Сърница</w:t>
      </w:r>
      <w:r w:rsidRPr="0074346F">
        <w:rPr>
          <w:rFonts w:ascii="Times New Roman" w:hAnsi="Times New Roman" w:cs="Times New Roman"/>
          <w:sz w:val="24"/>
          <w:szCs w:val="24"/>
        </w:rPr>
        <w:t xml:space="preserve"> е класирана на  </w:t>
      </w:r>
      <w:r w:rsidR="00E775A1">
        <w:rPr>
          <w:rFonts w:ascii="Times New Roman" w:hAnsi="Times New Roman" w:cs="Times New Roman"/>
          <w:sz w:val="24"/>
          <w:szCs w:val="24"/>
        </w:rPr>
        <w:t>143</w:t>
      </w:r>
      <w:r w:rsidRPr="0074346F">
        <w:rPr>
          <w:rFonts w:ascii="Times New Roman" w:hAnsi="Times New Roman" w:cs="Times New Roman"/>
          <w:sz w:val="24"/>
          <w:szCs w:val="24"/>
        </w:rPr>
        <w:t xml:space="preserve"> място от общо 195 оценявани общини със </w:t>
      </w:r>
      <w:r w:rsidR="00E775A1">
        <w:rPr>
          <w:rFonts w:ascii="Times New Roman" w:hAnsi="Times New Roman" w:cs="Times New Roman"/>
          <w:sz w:val="24"/>
          <w:szCs w:val="24"/>
        </w:rPr>
        <w:t>56</w:t>
      </w:r>
      <w:r w:rsidRPr="0074346F">
        <w:rPr>
          <w:rFonts w:ascii="Times New Roman" w:hAnsi="Times New Roman" w:cs="Times New Roman"/>
          <w:sz w:val="24"/>
          <w:szCs w:val="24"/>
        </w:rPr>
        <w:t xml:space="preserve"> точки. Класирането е направено на база на няколко критерия и изпълнение на задълженията на общините по Закона за достъп до информация. По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66B6E">
        <w:rPr>
          <w:rFonts w:ascii="Times New Roman" w:hAnsi="Times New Roman" w:cs="Times New Roman"/>
          <w:sz w:val="24"/>
          <w:szCs w:val="24"/>
        </w:rPr>
        <w:t xml:space="preserve">рограма Достъп до информация </w:t>
      </w:r>
      <w:r>
        <w:rPr>
          <w:rFonts w:ascii="Times New Roman" w:hAnsi="Times New Roman" w:cs="Times New Roman"/>
          <w:sz w:val="24"/>
          <w:szCs w:val="24"/>
        </w:rPr>
        <w:t xml:space="preserve">е изготвена Карта на прозрачността в дейността на общините, на която карта </w:t>
      </w:r>
      <w:r w:rsidRPr="002118F3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E775A1">
        <w:rPr>
          <w:rFonts w:ascii="Times New Roman" w:hAnsi="Times New Roman" w:cs="Times New Roman"/>
          <w:sz w:val="24"/>
          <w:szCs w:val="24"/>
        </w:rPr>
        <w:t>Сърница не е отразена като самостоятелна община</w:t>
      </w:r>
      <w:r>
        <w:rPr>
          <w:rFonts w:ascii="Times New Roman" w:hAnsi="Times New Roman" w:cs="Times New Roman"/>
          <w:sz w:val="24"/>
          <w:szCs w:val="24"/>
        </w:rPr>
        <w:t xml:space="preserve">. Тези данни допълнително и по недвусмислен начин потвърждават </w:t>
      </w:r>
      <w:r w:rsidRPr="00066B6E">
        <w:rPr>
          <w:rFonts w:ascii="Times New Roman" w:hAnsi="Times New Roman" w:cs="Times New Roman"/>
          <w:sz w:val="24"/>
          <w:szCs w:val="24"/>
        </w:rPr>
        <w:t>прилагане</w:t>
      </w:r>
      <w:r>
        <w:rPr>
          <w:rFonts w:ascii="Times New Roman" w:hAnsi="Times New Roman" w:cs="Times New Roman"/>
          <w:sz w:val="24"/>
          <w:szCs w:val="24"/>
        </w:rPr>
        <w:t>то</w:t>
      </w:r>
      <w:r w:rsidRPr="00066B6E">
        <w:rPr>
          <w:rFonts w:ascii="Times New Roman" w:hAnsi="Times New Roman" w:cs="Times New Roman"/>
          <w:sz w:val="24"/>
          <w:szCs w:val="24"/>
        </w:rPr>
        <w:t xml:space="preserve"> на принципи</w:t>
      </w:r>
      <w:r w:rsidR="00E775A1">
        <w:rPr>
          <w:rFonts w:ascii="Times New Roman" w:hAnsi="Times New Roman" w:cs="Times New Roman"/>
          <w:sz w:val="24"/>
          <w:szCs w:val="24"/>
        </w:rPr>
        <w:t>те</w:t>
      </w:r>
      <w:r w:rsidRPr="00066B6E">
        <w:rPr>
          <w:rFonts w:ascii="Times New Roman" w:hAnsi="Times New Roman" w:cs="Times New Roman"/>
          <w:sz w:val="24"/>
          <w:szCs w:val="24"/>
        </w:rPr>
        <w:t xml:space="preserve"> за добро </w:t>
      </w:r>
      <w:r>
        <w:rPr>
          <w:rFonts w:ascii="Times New Roman" w:hAnsi="Times New Roman" w:cs="Times New Roman"/>
          <w:sz w:val="24"/>
          <w:szCs w:val="24"/>
        </w:rPr>
        <w:t xml:space="preserve">демократично </w:t>
      </w:r>
      <w:r w:rsidRPr="00066B6E">
        <w:rPr>
          <w:rFonts w:ascii="Times New Roman" w:hAnsi="Times New Roman" w:cs="Times New Roman"/>
          <w:sz w:val="24"/>
          <w:szCs w:val="24"/>
        </w:rPr>
        <w:t>управление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2118F3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E775A1">
        <w:rPr>
          <w:rFonts w:ascii="Times New Roman" w:hAnsi="Times New Roman" w:cs="Times New Roman"/>
          <w:sz w:val="24"/>
          <w:szCs w:val="24"/>
        </w:rPr>
        <w:t>Сърница</w:t>
      </w:r>
      <w:r w:rsidRPr="00066B6E">
        <w:rPr>
          <w:rFonts w:ascii="Times New Roman" w:hAnsi="Times New Roman" w:cs="Times New Roman"/>
          <w:sz w:val="24"/>
          <w:szCs w:val="24"/>
        </w:rPr>
        <w:t>:</w:t>
      </w:r>
    </w:p>
    <w:p w14:paraId="1A6EA195" w14:textId="4DD6F819" w:rsidR="00A56A66" w:rsidRDefault="00A56A66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Участието на община</w:t>
      </w:r>
      <w:r w:rsidRPr="00EE31A7">
        <w:rPr>
          <w:rFonts w:ascii="Times New Roman" w:hAnsi="Times New Roman" w:cs="Times New Roman"/>
          <w:sz w:val="24"/>
          <w:szCs w:val="24"/>
        </w:rPr>
        <w:t xml:space="preserve"> </w:t>
      </w:r>
      <w:r w:rsidR="00E775A1">
        <w:rPr>
          <w:rFonts w:ascii="Times New Roman" w:hAnsi="Times New Roman" w:cs="Times New Roman"/>
          <w:sz w:val="24"/>
          <w:szCs w:val="24"/>
        </w:rPr>
        <w:t>Сърница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31A7">
        <w:rPr>
          <w:rFonts w:ascii="Times New Roman" w:hAnsi="Times New Roman" w:cs="Times New Roman"/>
          <w:sz w:val="24"/>
          <w:szCs w:val="24"/>
        </w:rPr>
        <w:t xml:space="preserve">в процедурата за присъждане на Етикета е </w:t>
      </w:r>
      <w:r>
        <w:rPr>
          <w:rFonts w:ascii="Times New Roman" w:hAnsi="Times New Roman" w:cs="Times New Roman"/>
          <w:sz w:val="24"/>
          <w:szCs w:val="24"/>
        </w:rPr>
        <w:t>дългосрочен</w:t>
      </w:r>
      <w:r w:rsidRPr="00EE31A7">
        <w:rPr>
          <w:rFonts w:ascii="Times New Roman" w:hAnsi="Times New Roman" w:cs="Times New Roman"/>
          <w:sz w:val="24"/>
          <w:szCs w:val="24"/>
        </w:rPr>
        <w:t xml:space="preserve"> процес за</w:t>
      </w:r>
      <w:r w:rsidR="00E775A1">
        <w:rPr>
          <w:rFonts w:ascii="Times New Roman" w:hAnsi="Times New Roman" w:cs="Times New Roman"/>
          <w:sz w:val="24"/>
          <w:szCs w:val="24"/>
        </w:rPr>
        <w:t xml:space="preserve"> анализиране на слабите места и пропуски и следва да се приеме като възможност за</w:t>
      </w:r>
      <w:r w:rsidRPr="00EE31A7">
        <w:rPr>
          <w:rFonts w:ascii="Times New Roman" w:hAnsi="Times New Roman" w:cs="Times New Roman"/>
          <w:sz w:val="24"/>
          <w:szCs w:val="24"/>
        </w:rPr>
        <w:t xml:space="preserve"> "подобрение" и постигане на европейския стандарт за качество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E31A7">
        <w:rPr>
          <w:rFonts w:ascii="Times New Roman" w:hAnsi="Times New Roman" w:cs="Times New Roman"/>
          <w:sz w:val="24"/>
          <w:szCs w:val="24"/>
        </w:rPr>
        <w:t xml:space="preserve"> управлението</w:t>
      </w:r>
      <w:r>
        <w:rPr>
          <w:rFonts w:ascii="Times New Roman" w:hAnsi="Times New Roman" w:cs="Times New Roman"/>
          <w:sz w:val="24"/>
          <w:szCs w:val="24"/>
        </w:rPr>
        <w:t>, а не еднократен акт</w:t>
      </w:r>
      <w:r w:rsidRPr="00EE31A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тази връзка са идентифицирани силните  страни и добри практики на общината при прилагането на принципите за </w:t>
      </w:r>
      <w:r w:rsidRPr="00C8720D">
        <w:rPr>
          <w:rFonts w:ascii="Times New Roman" w:hAnsi="Times New Roman" w:cs="Times New Roman"/>
          <w:sz w:val="24"/>
          <w:szCs w:val="24"/>
        </w:rPr>
        <w:t>добро демократично управление на местно ниво с цел тяхното насърчаване и популяризиране</w:t>
      </w:r>
      <w:r>
        <w:rPr>
          <w:rFonts w:ascii="Times New Roman" w:hAnsi="Times New Roman" w:cs="Times New Roman"/>
          <w:sz w:val="24"/>
          <w:szCs w:val="24"/>
        </w:rPr>
        <w:t xml:space="preserve">. В резултат на процеса на верификация са формулирани </w:t>
      </w:r>
      <w:r w:rsidRPr="00C8720D">
        <w:rPr>
          <w:rFonts w:ascii="Times New Roman" w:hAnsi="Times New Roman" w:cs="Times New Roman"/>
          <w:sz w:val="24"/>
          <w:szCs w:val="24"/>
        </w:rPr>
        <w:t xml:space="preserve"> препоръки</w:t>
      </w:r>
      <w:r>
        <w:rPr>
          <w:rFonts w:ascii="Times New Roman" w:hAnsi="Times New Roman" w:cs="Times New Roman"/>
          <w:sz w:val="24"/>
          <w:szCs w:val="24"/>
        </w:rPr>
        <w:t xml:space="preserve"> за стартиране на действия от страна на общината за преодоляване на слабите места и постигане на </w:t>
      </w:r>
      <w:r w:rsidRPr="001C514C">
        <w:rPr>
          <w:rFonts w:ascii="Times New Roman" w:hAnsi="Times New Roman" w:cs="Times New Roman"/>
          <w:sz w:val="24"/>
          <w:szCs w:val="24"/>
        </w:rPr>
        <w:t>по-висок стандарт за качество</w:t>
      </w:r>
      <w:r>
        <w:rPr>
          <w:rFonts w:ascii="Times New Roman" w:hAnsi="Times New Roman" w:cs="Times New Roman"/>
          <w:sz w:val="24"/>
          <w:szCs w:val="24"/>
        </w:rPr>
        <w:t xml:space="preserve"> в управлението в условията на демократично развитие  в полза на хората.</w:t>
      </w:r>
    </w:p>
    <w:p w14:paraId="7076E598" w14:textId="77777777" w:rsidR="00821640" w:rsidRPr="00D03066" w:rsidRDefault="00821640" w:rsidP="0047470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AD39455" w14:textId="5242F8DF" w:rsidR="00AE60C4" w:rsidRPr="00D03066" w:rsidRDefault="004E3507" w:rsidP="00474703">
      <w:pPr>
        <w:pStyle w:val="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0" w:name="_Toc196812650"/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IV </w:t>
      </w:r>
      <w:r w:rsidR="00AE60C4"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ПРЕПОРЪКИ</w:t>
      </w:r>
      <w:bookmarkEnd w:id="10"/>
    </w:p>
    <w:p w14:paraId="54F88489" w14:textId="77777777" w:rsidR="00E775A1" w:rsidRPr="00C8720D" w:rsidRDefault="00E775A1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E775A1" w14:paraId="3F8C0B20" w14:textId="77777777" w:rsidTr="006303AB">
        <w:tc>
          <w:tcPr>
            <w:tcW w:w="4606" w:type="dxa"/>
            <w:shd w:val="clear" w:color="auto" w:fill="D9D9D9" w:themeFill="background1" w:themeFillShade="D9"/>
          </w:tcPr>
          <w:p w14:paraId="5D015515" w14:textId="77777777" w:rsidR="00E775A1" w:rsidRDefault="00E775A1" w:rsidP="00474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СИЛНИ СТРАНИ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14:paraId="1729F440" w14:textId="77777777" w:rsidR="00E775A1" w:rsidRDefault="00E775A1" w:rsidP="00474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ПРЕПОРЪКИ</w:t>
            </w:r>
          </w:p>
        </w:tc>
      </w:tr>
      <w:tr w:rsidR="00E775A1" w:rsidRPr="00C8720D" w14:paraId="43B2F215" w14:textId="77777777" w:rsidTr="006303AB">
        <w:tc>
          <w:tcPr>
            <w:tcW w:w="4606" w:type="dxa"/>
          </w:tcPr>
          <w:p w14:paraId="7A939639" w14:textId="4319F1F7" w:rsidR="00E775A1" w:rsidRPr="00C8720D" w:rsidRDefault="00E775A1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20D">
              <w:rPr>
                <w:rFonts w:ascii="Times New Roman" w:hAnsi="Times New Roman" w:cs="Times New Roman"/>
                <w:sz w:val="24"/>
                <w:szCs w:val="24"/>
              </w:rPr>
              <w:t xml:space="preserve">Община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Сърница</w:t>
            </w:r>
            <w:r w:rsidRPr="00C8720D">
              <w:rPr>
                <w:rFonts w:ascii="Times New Roman" w:hAnsi="Times New Roman" w:cs="Times New Roman"/>
                <w:sz w:val="24"/>
                <w:szCs w:val="24"/>
              </w:rPr>
              <w:t xml:space="preserve"> има разработени секторни стратегии и планове, което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насочват</w:t>
            </w:r>
            <w:r w:rsidRPr="00C8720D">
              <w:rPr>
                <w:rFonts w:ascii="Times New Roman" w:hAnsi="Times New Roman" w:cs="Times New Roman"/>
                <w:sz w:val="24"/>
                <w:szCs w:val="24"/>
              </w:rPr>
              <w:t xml:space="preserve"> усилията на общината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действия</w:t>
            </w:r>
            <w:r w:rsidRPr="00C8720D">
              <w:rPr>
                <w:rFonts w:ascii="Times New Roman" w:hAnsi="Times New Roman" w:cs="Times New Roman"/>
                <w:sz w:val="24"/>
                <w:szCs w:val="24"/>
              </w:rPr>
              <w:t xml:space="preserve"> в конкретни уязвими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цел</w:t>
            </w:r>
            <w:r w:rsidRPr="00C8720D">
              <w:rPr>
                <w:rFonts w:ascii="Times New Roman" w:hAnsi="Times New Roman" w:cs="Times New Roman"/>
                <w:sz w:val="24"/>
                <w:szCs w:val="24"/>
              </w:rPr>
              <w:t xml:space="preserve"> да бъде постигнат максимален ефект </w:t>
            </w:r>
            <w:r w:rsidRPr="00C872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въздействие на база наличните ресурси </w:t>
            </w:r>
          </w:p>
        </w:tc>
        <w:tc>
          <w:tcPr>
            <w:tcW w:w="4606" w:type="dxa"/>
          </w:tcPr>
          <w:p w14:paraId="0AF7137A" w14:textId="44C9F90F" w:rsidR="00E775A1" w:rsidRPr="00C8720D" w:rsidRDefault="00E775A1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 се прави по-обстоен анализ на нуждите от обучение и изграждане на капацитета на  служителите, да се разработи и прилага годишен План за обучение на служителите, който да се надгражда,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мониторира ежегодно и да се изпълнява в своята цялост. За </w:t>
            </w:r>
            <w:r w:rsidRPr="002C39DC">
              <w:rPr>
                <w:rFonts w:ascii="Times New Roman" w:hAnsi="Times New Roman" w:cs="Times New Roman"/>
                <w:sz w:val="24"/>
                <w:szCs w:val="24"/>
              </w:rPr>
              <w:t xml:space="preserve">повишаване качеството на предоставяните услуги е важно нуждите от обучение на служителите да бъдат напълно удовлетворени и професионалните умения непрекъснато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r w:rsidRPr="002C39DC">
              <w:rPr>
                <w:rFonts w:ascii="Times New Roman" w:hAnsi="Times New Roman" w:cs="Times New Roman"/>
                <w:sz w:val="24"/>
                <w:szCs w:val="24"/>
              </w:rPr>
              <w:t>се развиват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D4B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E775A1" w:rsidRPr="00C8720D" w14:paraId="08CEF2F4" w14:textId="77777777" w:rsidTr="006303AB">
        <w:tc>
          <w:tcPr>
            <w:tcW w:w="4606" w:type="dxa"/>
          </w:tcPr>
          <w:p w14:paraId="42FDE366" w14:textId="77777777" w:rsidR="00E775A1" w:rsidRPr="00C8720D" w:rsidRDefault="00E775A1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2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общината се организира т.н. изнесена приемна в населените места, която е възможност за пряка връзка между населението и администрацията за поставя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на конкретни проблеми и е ти</w:t>
            </w:r>
            <w:r w:rsidRPr="00C8720D">
              <w:rPr>
                <w:rFonts w:ascii="Times New Roman" w:hAnsi="Times New Roman" w:cs="Times New Roman"/>
                <w:sz w:val="24"/>
                <w:szCs w:val="24"/>
              </w:rPr>
              <w:t>пичен пример за иновация и добра практика за обслужване на населението</w:t>
            </w:r>
          </w:p>
        </w:tc>
        <w:tc>
          <w:tcPr>
            <w:tcW w:w="4606" w:type="dxa"/>
          </w:tcPr>
          <w:p w14:paraId="5451C29D" w14:textId="77777777" w:rsidR="00E775A1" w:rsidRDefault="00E775A1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B27">
              <w:rPr>
                <w:rFonts w:ascii="Times New Roman" w:hAnsi="Times New Roman" w:cs="Times New Roman"/>
                <w:sz w:val="24"/>
                <w:szCs w:val="24"/>
              </w:rPr>
              <w:t>Да се подобри  процедурата за разглеждане на сигнали и оплаквания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гражданите</w:t>
            </w:r>
            <w:r w:rsidRPr="00E30B27">
              <w:rPr>
                <w:rFonts w:ascii="Times New Roman" w:hAnsi="Times New Roman" w:cs="Times New Roman"/>
                <w:sz w:val="24"/>
                <w:szCs w:val="24"/>
              </w:rPr>
              <w:t>, свързана с работата на местните органи при предоставянето на публични услуги за населението. Необходимо е да се подобри процеса на предоставяне на обратна връзка на населението за предприетите действия</w:t>
            </w:r>
          </w:p>
          <w:p w14:paraId="21099CBE" w14:textId="385948FC" w:rsidR="00E775A1" w:rsidRPr="00C8720D" w:rsidRDefault="00E775A1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се повиши възможността за  сътрудничеството с други общини с цел </w:t>
            </w:r>
            <w:r w:rsidRPr="00E30B27">
              <w:rPr>
                <w:rFonts w:ascii="Times New Roman" w:hAnsi="Times New Roman" w:cs="Times New Roman"/>
                <w:sz w:val="24"/>
                <w:szCs w:val="24"/>
              </w:rPr>
              <w:t>обмя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на</w:t>
            </w:r>
            <w:r w:rsidRPr="00E30B27">
              <w:rPr>
                <w:rFonts w:ascii="Times New Roman" w:hAnsi="Times New Roman" w:cs="Times New Roman"/>
                <w:sz w:val="24"/>
                <w:szCs w:val="24"/>
              </w:rPr>
              <w:t xml:space="preserve"> добри практики и изпълнение на парт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30B27">
              <w:rPr>
                <w:rFonts w:ascii="Times New Roman" w:hAnsi="Times New Roman" w:cs="Times New Roman"/>
                <w:sz w:val="24"/>
                <w:szCs w:val="24"/>
              </w:rPr>
              <w:t>ьорски проекти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прилагане на добри практики</w:t>
            </w:r>
          </w:p>
        </w:tc>
      </w:tr>
      <w:tr w:rsidR="00E775A1" w:rsidRPr="00C8720D" w14:paraId="4A0B2358" w14:textId="77777777" w:rsidTr="006303AB">
        <w:tc>
          <w:tcPr>
            <w:tcW w:w="4606" w:type="dxa"/>
          </w:tcPr>
          <w:p w14:paraId="7E178873" w14:textId="096F84CD" w:rsidR="00E775A1" w:rsidRDefault="00E775A1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Като силна страна може да се определи сравнително високото ниво на прозрачност в работата на местната власт и ОбС Сърница чрез активното предоставяне на информация за широката общественост</w:t>
            </w:r>
          </w:p>
        </w:tc>
        <w:tc>
          <w:tcPr>
            <w:tcW w:w="4606" w:type="dxa"/>
          </w:tcPr>
          <w:p w14:paraId="67DAA57A" w14:textId="77777777" w:rsidR="00E775A1" w:rsidRPr="00C8720D" w:rsidRDefault="00E775A1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Препоръчително е общината да има по-гъвкав подход при идентифицирането и прилагането на иновативни модели на работа в полза на хората. Това ще даде нови форми и модели за справяне с традиционни проблеми, което не рядко има благоприятен финансов и социален ефект за населението </w:t>
            </w:r>
          </w:p>
        </w:tc>
      </w:tr>
      <w:tr w:rsidR="00E775A1" w:rsidRPr="00C8720D" w14:paraId="6E8B4F32" w14:textId="77777777" w:rsidTr="006303AB">
        <w:tc>
          <w:tcPr>
            <w:tcW w:w="4606" w:type="dxa"/>
          </w:tcPr>
          <w:p w14:paraId="2857C1A2" w14:textId="444BE21B" w:rsidR="00E775A1" w:rsidRDefault="00F43ED1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75A1">
              <w:rPr>
                <w:rFonts w:ascii="Times New Roman" w:hAnsi="Times New Roman" w:cs="Times New Roman"/>
                <w:sz w:val="24"/>
                <w:szCs w:val="24"/>
              </w:rPr>
              <w:t xml:space="preserve">рганизираните обществени обсъждания по важни за местната общност теми потвърждават ангажимента на местната власт за консултирането на местните политики със заинтересованите страни </w:t>
            </w:r>
          </w:p>
        </w:tc>
        <w:tc>
          <w:tcPr>
            <w:tcW w:w="4606" w:type="dxa"/>
          </w:tcPr>
          <w:p w14:paraId="49AC3573" w14:textId="77777777" w:rsidR="00E775A1" w:rsidRPr="00C8720D" w:rsidRDefault="00E775A1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планиране на дългосрочното развитие на общината е необходимо да се създадат предпоставки и стимули за включване на повече млади хора в процеса на планиране. Така ще се чуе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своевременно гласът на бъдещите поколения, а техните очаквания ще намерят място във вид на цели и действия в стратегическите и планови документи</w:t>
            </w:r>
          </w:p>
        </w:tc>
      </w:tr>
      <w:tr w:rsidR="00E775A1" w:rsidRPr="00C8720D" w14:paraId="604B388E" w14:textId="77777777" w:rsidTr="006303AB">
        <w:tc>
          <w:tcPr>
            <w:tcW w:w="4606" w:type="dxa"/>
          </w:tcPr>
          <w:p w14:paraId="716A29DF" w14:textId="3D85CBD0" w:rsidR="00E775A1" w:rsidRDefault="00E775A1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по-качественото и професионално обслужване на населението и бизнеса, в </w:t>
            </w:r>
            <w:r w:rsidRPr="00E1722C">
              <w:rPr>
                <w:rFonts w:ascii="Times New Roman" w:hAnsi="Times New Roman" w:cs="Times New Roman"/>
                <w:sz w:val="24"/>
                <w:szCs w:val="24"/>
              </w:rPr>
              <w:t xml:space="preserve">Община </w:t>
            </w:r>
            <w:r w:rsidR="00F43ED1">
              <w:rPr>
                <w:rFonts w:ascii="Times New Roman" w:hAnsi="Times New Roman" w:cs="Times New Roman"/>
                <w:sz w:val="24"/>
                <w:szCs w:val="24"/>
              </w:rPr>
              <w:t>Сърница</w:t>
            </w:r>
            <w:r w:rsidRPr="00E17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 създадени Етичен кодекс и Харта на клиента, които са </w:t>
            </w:r>
            <w:r w:rsidR="00F43ED1">
              <w:rPr>
                <w:rFonts w:ascii="Times New Roman" w:hAnsi="Times New Roman" w:cs="Times New Roman"/>
                <w:sz w:val="24"/>
                <w:szCs w:val="24"/>
              </w:rPr>
              <w:t>част от ангажимента на служителите в администрацията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ефективно административно обслужване на населението </w:t>
            </w:r>
          </w:p>
        </w:tc>
        <w:tc>
          <w:tcPr>
            <w:tcW w:w="4606" w:type="dxa"/>
          </w:tcPr>
          <w:p w14:paraId="10D541D5" w14:textId="77777777" w:rsidR="00E775A1" w:rsidRPr="00BB3552" w:rsidRDefault="00E775A1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Препоръчително е общината да планира повече дейности за междукултурен диалог и социално сближаване. Добра практика в тази връзка е изпълнението на национални и международни партньорски проекти за обмяна на опит и добри практики</w:t>
            </w:r>
          </w:p>
        </w:tc>
      </w:tr>
      <w:tr w:rsidR="00F43ED1" w:rsidRPr="00C8720D" w14:paraId="31204AA4" w14:textId="77777777" w:rsidTr="006303AB">
        <w:tc>
          <w:tcPr>
            <w:tcW w:w="4606" w:type="dxa"/>
          </w:tcPr>
          <w:p w14:paraId="085070AE" w14:textId="77777777" w:rsidR="00F43ED1" w:rsidRDefault="00F43ED1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14:paraId="3EDC39EA" w14:textId="77777777" w:rsidR="00F43ED1" w:rsidRPr="00F43ED1" w:rsidRDefault="00F43ED1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ED1">
              <w:rPr>
                <w:rFonts w:ascii="Times New Roman" w:hAnsi="Times New Roman" w:cs="Times New Roman"/>
                <w:sz w:val="24"/>
                <w:szCs w:val="24"/>
              </w:rPr>
              <w:t>В общината НЕ е въведена и НЕ  функционира интегрирана система за управление (ИСУ), чиято основна функция е да определя, подобрява и систематизира извършваните административни процеси с цел удовлетворяване на изискванията на жителите на общината. За ефикасното функциониране на системата са идентифицирани и се управляват всички процеси, което дава възможност за ежегоден преглед на функционирането й, в това число оценка на изпълнението по цели, функции и услуги.</w:t>
            </w:r>
          </w:p>
          <w:p w14:paraId="10FF6708" w14:textId="77777777" w:rsidR="00F43ED1" w:rsidRDefault="00F43ED1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ED1" w:rsidRPr="00C8720D" w14:paraId="35F5E95B" w14:textId="77777777" w:rsidTr="006303AB">
        <w:tc>
          <w:tcPr>
            <w:tcW w:w="4606" w:type="dxa"/>
          </w:tcPr>
          <w:p w14:paraId="389256D4" w14:textId="77777777" w:rsidR="00F43ED1" w:rsidRDefault="00F43ED1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14:paraId="22835AEC" w14:textId="6C5963E6" w:rsidR="00F43ED1" w:rsidRPr="00F43ED1" w:rsidRDefault="00F43ED1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ED1">
              <w:rPr>
                <w:rFonts w:ascii="Times New Roman" w:hAnsi="Times New Roman" w:cs="Times New Roman"/>
                <w:sz w:val="24"/>
                <w:szCs w:val="24"/>
              </w:rPr>
              <w:t>Общината няма разработен стратегически план за развитие на човешките ресурси в общинската администрация, което се отчита като пропуск и същевременно като препоръка за стартиране на неговото създаване.</w:t>
            </w:r>
          </w:p>
          <w:p w14:paraId="6119CDB8" w14:textId="77777777" w:rsidR="00F43ED1" w:rsidRPr="00F43ED1" w:rsidRDefault="00F43ED1" w:rsidP="004747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104541" w14:textId="77777777" w:rsidR="00E775A1" w:rsidRDefault="00E775A1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3DB2DF" w14:textId="5A3F32F6" w:rsidR="00E775A1" w:rsidRDefault="00E775A1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1A7">
        <w:rPr>
          <w:rFonts w:ascii="Times New Roman" w:hAnsi="Times New Roman" w:cs="Times New Roman"/>
          <w:sz w:val="24"/>
          <w:szCs w:val="24"/>
        </w:rPr>
        <w:t xml:space="preserve">Препоръките </w:t>
      </w:r>
      <w:r>
        <w:rPr>
          <w:rFonts w:ascii="Times New Roman" w:hAnsi="Times New Roman" w:cs="Times New Roman"/>
          <w:sz w:val="24"/>
          <w:szCs w:val="24"/>
        </w:rPr>
        <w:t>са</w:t>
      </w:r>
      <w:r w:rsidRPr="00EE31A7">
        <w:rPr>
          <w:rFonts w:ascii="Times New Roman" w:hAnsi="Times New Roman" w:cs="Times New Roman"/>
          <w:sz w:val="24"/>
          <w:szCs w:val="24"/>
        </w:rPr>
        <w:t xml:space="preserve"> насочени към предприемане на действия  за преодоляване на слабите места </w:t>
      </w:r>
      <w:r>
        <w:rPr>
          <w:rFonts w:ascii="Times New Roman" w:hAnsi="Times New Roman" w:cs="Times New Roman"/>
          <w:sz w:val="24"/>
          <w:szCs w:val="24"/>
        </w:rPr>
        <w:t>чрез</w:t>
      </w:r>
      <w:r w:rsidRPr="00EE31A7">
        <w:rPr>
          <w:rFonts w:ascii="Times New Roman" w:hAnsi="Times New Roman" w:cs="Times New Roman"/>
          <w:sz w:val="24"/>
          <w:szCs w:val="24"/>
        </w:rPr>
        <w:t xml:space="preserve"> използване на иновативни подходи и практики за усъвършенстване на управлението на община</w:t>
      </w:r>
      <w:r w:rsidR="007D6765">
        <w:rPr>
          <w:rFonts w:ascii="Times New Roman" w:hAnsi="Times New Roman" w:cs="Times New Roman"/>
          <w:sz w:val="24"/>
          <w:szCs w:val="24"/>
        </w:rPr>
        <w:t xml:space="preserve"> Сърница.</w:t>
      </w:r>
    </w:p>
    <w:p w14:paraId="36E00FAC" w14:textId="77777777" w:rsidR="00821640" w:rsidRPr="00D03066" w:rsidRDefault="00821640" w:rsidP="0047470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1EE47AF" w14:textId="77777777" w:rsidR="00885AF9" w:rsidRPr="00D03066" w:rsidRDefault="00885AF9" w:rsidP="00474703">
      <w:pPr>
        <w:pStyle w:val="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1" w:name="_Toc196812651"/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ПРИЛОЖЕНИЕ</w:t>
      </w:r>
      <w:bookmarkEnd w:id="11"/>
    </w:p>
    <w:p w14:paraId="7D9E1CA6" w14:textId="70D200B0" w:rsidR="00821640" w:rsidRPr="00D03066" w:rsidRDefault="00821640" w:rsidP="00474703">
      <w:pPr>
        <w:pStyle w:val="a8"/>
        <w:numPr>
          <w:ilvl w:val="0"/>
          <w:numId w:val="13"/>
        </w:numPr>
        <w:spacing w:after="0" w:line="360" w:lineRule="auto"/>
        <w:contextualSpacing w:val="0"/>
        <w:rPr>
          <w:rFonts w:ascii="Times New Roman" w:hAnsi="Times New Roman" w:cs="Times New Roman"/>
          <w:b/>
          <w:iCs/>
          <w:sz w:val="24"/>
          <w:szCs w:val="24"/>
        </w:rPr>
      </w:pPr>
      <w:r w:rsidRPr="00D03066">
        <w:rPr>
          <w:rFonts w:ascii="Times New Roman" w:hAnsi="Times New Roman" w:cs="Times New Roman"/>
          <w:b/>
          <w:iCs/>
          <w:sz w:val="24"/>
          <w:szCs w:val="24"/>
        </w:rPr>
        <w:t xml:space="preserve">Контролни листове за прилагане </w:t>
      </w:r>
      <w:r w:rsidR="00B648C1" w:rsidRPr="00D03066">
        <w:rPr>
          <w:rFonts w:ascii="Times New Roman" w:hAnsi="Times New Roman" w:cs="Times New Roman"/>
          <w:b/>
          <w:iCs/>
          <w:sz w:val="24"/>
          <w:szCs w:val="24"/>
        </w:rPr>
        <w:t xml:space="preserve">на </w:t>
      </w:r>
      <w:r w:rsidRPr="00D03066">
        <w:rPr>
          <w:rFonts w:ascii="Times New Roman" w:hAnsi="Times New Roman" w:cs="Times New Roman"/>
          <w:b/>
          <w:iCs/>
          <w:sz w:val="24"/>
          <w:szCs w:val="24"/>
        </w:rPr>
        <w:t>принципите за добро управление</w:t>
      </w:r>
    </w:p>
    <w:p w14:paraId="35BE08B0" w14:textId="77777777" w:rsidR="00821640" w:rsidRPr="00D03066" w:rsidRDefault="00821640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600F7E" w14:textId="77777777" w:rsidR="00821640" w:rsidRPr="00D03066" w:rsidRDefault="00821640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3F4085" w14:textId="28BFFF1A" w:rsidR="00821640" w:rsidRPr="00D03066" w:rsidRDefault="00821640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066">
        <w:rPr>
          <w:rFonts w:ascii="Times New Roman" w:hAnsi="Times New Roman" w:cs="Times New Roman"/>
          <w:b/>
          <w:sz w:val="24"/>
          <w:szCs w:val="24"/>
        </w:rPr>
        <w:t>Национален експерт: /</w:t>
      </w:r>
      <w:r w:rsidR="005D7992">
        <w:rPr>
          <w:rFonts w:ascii="Times New Roman" w:hAnsi="Times New Roman" w:cs="Times New Roman"/>
          <w:bCs/>
          <w:sz w:val="24"/>
          <w:szCs w:val="24"/>
        </w:rPr>
        <w:t>Ема Фиданова Енева</w:t>
      </w:r>
      <w:r w:rsidRPr="00D03066">
        <w:rPr>
          <w:rFonts w:ascii="Times New Roman" w:hAnsi="Times New Roman" w:cs="Times New Roman"/>
          <w:b/>
          <w:sz w:val="24"/>
          <w:szCs w:val="24"/>
        </w:rPr>
        <w:t>/</w:t>
      </w:r>
    </w:p>
    <w:p w14:paraId="26B9EB04" w14:textId="77777777" w:rsidR="00821640" w:rsidRPr="00D03066" w:rsidRDefault="00821640" w:rsidP="004747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066">
        <w:rPr>
          <w:rFonts w:ascii="Times New Roman" w:hAnsi="Times New Roman" w:cs="Times New Roman"/>
          <w:b/>
          <w:sz w:val="24"/>
          <w:szCs w:val="24"/>
        </w:rPr>
        <w:t xml:space="preserve">Подпис: </w:t>
      </w:r>
      <w:r w:rsidRPr="00D03066">
        <w:rPr>
          <w:rFonts w:ascii="Times New Roman" w:hAnsi="Times New Roman" w:cs="Times New Roman"/>
          <w:sz w:val="24"/>
          <w:szCs w:val="24"/>
        </w:rPr>
        <w:t>/докладът може да бъде подписан и с електронен подпис/</w:t>
      </w:r>
    </w:p>
    <w:p w14:paraId="4579AD21" w14:textId="77777777" w:rsidR="00821640" w:rsidRDefault="00821640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066">
        <w:rPr>
          <w:rFonts w:ascii="Times New Roman" w:hAnsi="Times New Roman" w:cs="Times New Roman"/>
          <w:b/>
          <w:sz w:val="24"/>
          <w:szCs w:val="24"/>
        </w:rPr>
        <w:t xml:space="preserve">Дата: </w:t>
      </w:r>
      <w:r w:rsidRPr="00D03066">
        <w:rPr>
          <w:rFonts w:ascii="Times New Roman" w:hAnsi="Times New Roman" w:cs="Times New Roman"/>
          <w:sz w:val="24"/>
          <w:szCs w:val="24"/>
        </w:rPr>
        <w:t>дд/мм/гггг</w:t>
      </w:r>
    </w:p>
    <w:p w14:paraId="0EBE7380" w14:textId="77777777" w:rsidR="00A7616B" w:rsidRDefault="00A7616B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31473D" w14:textId="77777777" w:rsidR="00A7616B" w:rsidRDefault="00A7616B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921726" w14:textId="77777777" w:rsidR="005D4192" w:rsidRPr="00D03066" w:rsidRDefault="005D4192" w:rsidP="0047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D4192" w:rsidRPr="00D0306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CBA94" w14:textId="77777777" w:rsidR="00EB1530" w:rsidRDefault="00EB1530" w:rsidP="00837BBE">
      <w:pPr>
        <w:spacing w:after="0" w:line="240" w:lineRule="auto"/>
      </w:pPr>
      <w:r>
        <w:separator/>
      </w:r>
    </w:p>
  </w:endnote>
  <w:endnote w:type="continuationSeparator" w:id="0">
    <w:p w14:paraId="6FCBA51E" w14:textId="77777777" w:rsidR="00EB1530" w:rsidRDefault="00EB1530" w:rsidP="00837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4008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A91D98" w14:textId="7CAEA24B" w:rsidR="00287A5D" w:rsidRDefault="00287A5D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761DD1" w14:textId="77777777" w:rsidR="009D609A" w:rsidRDefault="009D609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BC75F" w14:textId="77777777" w:rsidR="00EB1530" w:rsidRDefault="00EB1530" w:rsidP="00837BBE">
      <w:pPr>
        <w:spacing w:after="0" w:line="240" w:lineRule="auto"/>
      </w:pPr>
      <w:r>
        <w:separator/>
      </w:r>
    </w:p>
  </w:footnote>
  <w:footnote w:type="continuationSeparator" w:id="0">
    <w:p w14:paraId="34BC81E3" w14:textId="77777777" w:rsidR="00EB1530" w:rsidRDefault="00EB1530" w:rsidP="00837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75455"/>
    <w:multiLevelType w:val="hybridMultilevel"/>
    <w:tmpl w:val="F34A0A7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097426"/>
    <w:multiLevelType w:val="hybridMultilevel"/>
    <w:tmpl w:val="5540FF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E66CA"/>
    <w:multiLevelType w:val="hybridMultilevel"/>
    <w:tmpl w:val="29669C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71DC9"/>
    <w:multiLevelType w:val="hybridMultilevel"/>
    <w:tmpl w:val="9A3A0BD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44268"/>
    <w:multiLevelType w:val="hybridMultilevel"/>
    <w:tmpl w:val="82FEC7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81613"/>
    <w:multiLevelType w:val="hybridMultilevel"/>
    <w:tmpl w:val="0C883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3265CB"/>
    <w:multiLevelType w:val="hybridMultilevel"/>
    <w:tmpl w:val="4CB8B4F0"/>
    <w:lvl w:ilvl="0" w:tplc="8B92F6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337C82"/>
    <w:multiLevelType w:val="hybridMultilevel"/>
    <w:tmpl w:val="E3E450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47234A"/>
    <w:multiLevelType w:val="hybridMultilevel"/>
    <w:tmpl w:val="B782A6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EC256C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A805DA"/>
    <w:multiLevelType w:val="hybridMultilevel"/>
    <w:tmpl w:val="7952C7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94066"/>
    <w:multiLevelType w:val="hybridMultilevel"/>
    <w:tmpl w:val="09AEDB2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27196"/>
    <w:multiLevelType w:val="hybridMultilevel"/>
    <w:tmpl w:val="2C74B706"/>
    <w:lvl w:ilvl="0" w:tplc="47F630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0241CE"/>
    <w:multiLevelType w:val="hybridMultilevel"/>
    <w:tmpl w:val="84D2FD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A94D80"/>
    <w:multiLevelType w:val="hybridMultilevel"/>
    <w:tmpl w:val="3F9A8A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517489">
    <w:abstractNumId w:val="6"/>
  </w:num>
  <w:num w:numId="2" w16cid:durableId="1406150173">
    <w:abstractNumId w:val="11"/>
  </w:num>
  <w:num w:numId="3" w16cid:durableId="817965196">
    <w:abstractNumId w:val="2"/>
  </w:num>
  <w:num w:numId="4" w16cid:durableId="1210609679">
    <w:abstractNumId w:val="13"/>
  </w:num>
  <w:num w:numId="5" w16cid:durableId="1841505825">
    <w:abstractNumId w:val="8"/>
  </w:num>
  <w:num w:numId="6" w16cid:durableId="28996914">
    <w:abstractNumId w:val="10"/>
  </w:num>
  <w:num w:numId="7" w16cid:durableId="1865240821">
    <w:abstractNumId w:val="4"/>
  </w:num>
  <w:num w:numId="8" w16cid:durableId="881399600">
    <w:abstractNumId w:val="1"/>
  </w:num>
  <w:num w:numId="9" w16cid:durableId="635913615">
    <w:abstractNumId w:val="0"/>
  </w:num>
  <w:num w:numId="10" w16cid:durableId="917402112">
    <w:abstractNumId w:val="12"/>
  </w:num>
  <w:num w:numId="11" w16cid:durableId="1429622626">
    <w:abstractNumId w:val="9"/>
  </w:num>
  <w:num w:numId="12" w16cid:durableId="283391439">
    <w:abstractNumId w:val="7"/>
  </w:num>
  <w:num w:numId="13" w16cid:durableId="422187777">
    <w:abstractNumId w:val="5"/>
  </w:num>
  <w:num w:numId="14" w16cid:durableId="9090767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BEC"/>
    <w:rsid w:val="00023846"/>
    <w:rsid w:val="00030DF1"/>
    <w:rsid w:val="00043910"/>
    <w:rsid w:val="00065209"/>
    <w:rsid w:val="000902AA"/>
    <w:rsid w:val="000A346E"/>
    <w:rsid w:val="000A414D"/>
    <w:rsid w:val="000B113C"/>
    <w:rsid w:val="000C3F53"/>
    <w:rsid w:val="000F2263"/>
    <w:rsid w:val="001000EB"/>
    <w:rsid w:val="0011056F"/>
    <w:rsid w:val="0012330A"/>
    <w:rsid w:val="0012466F"/>
    <w:rsid w:val="00124B9F"/>
    <w:rsid w:val="00126E3C"/>
    <w:rsid w:val="00146B58"/>
    <w:rsid w:val="001731AE"/>
    <w:rsid w:val="00183F56"/>
    <w:rsid w:val="001862B2"/>
    <w:rsid w:val="00194EA7"/>
    <w:rsid w:val="001A6EB0"/>
    <w:rsid w:val="001B5BF1"/>
    <w:rsid w:val="001C514C"/>
    <w:rsid w:val="001D256C"/>
    <w:rsid w:val="001D5B3E"/>
    <w:rsid w:val="001D6945"/>
    <w:rsid w:val="001E3DBE"/>
    <w:rsid w:val="002014B0"/>
    <w:rsid w:val="00203337"/>
    <w:rsid w:val="0022384F"/>
    <w:rsid w:val="00251A6D"/>
    <w:rsid w:val="0025231C"/>
    <w:rsid w:val="00280483"/>
    <w:rsid w:val="002856F1"/>
    <w:rsid w:val="00287A5D"/>
    <w:rsid w:val="002A4619"/>
    <w:rsid w:val="002C5E32"/>
    <w:rsid w:val="002D5E81"/>
    <w:rsid w:val="002E0D35"/>
    <w:rsid w:val="00310733"/>
    <w:rsid w:val="003203BD"/>
    <w:rsid w:val="00322494"/>
    <w:rsid w:val="00334867"/>
    <w:rsid w:val="0034253D"/>
    <w:rsid w:val="003467C3"/>
    <w:rsid w:val="00352C9A"/>
    <w:rsid w:val="003563C8"/>
    <w:rsid w:val="00361C1E"/>
    <w:rsid w:val="00362841"/>
    <w:rsid w:val="00371625"/>
    <w:rsid w:val="003907AD"/>
    <w:rsid w:val="00391861"/>
    <w:rsid w:val="00395E87"/>
    <w:rsid w:val="003968A9"/>
    <w:rsid w:val="003A1389"/>
    <w:rsid w:val="003A4BEC"/>
    <w:rsid w:val="003B438B"/>
    <w:rsid w:val="003B5E1A"/>
    <w:rsid w:val="003E2670"/>
    <w:rsid w:val="003F3C86"/>
    <w:rsid w:val="00415318"/>
    <w:rsid w:val="004358C0"/>
    <w:rsid w:val="004418BF"/>
    <w:rsid w:val="00444C03"/>
    <w:rsid w:val="004553A8"/>
    <w:rsid w:val="004619CD"/>
    <w:rsid w:val="00463161"/>
    <w:rsid w:val="00471FFA"/>
    <w:rsid w:val="00474703"/>
    <w:rsid w:val="00477B47"/>
    <w:rsid w:val="004814E0"/>
    <w:rsid w:val="00481DEA"/>
    <w:rsid w:val="00482137"/>
    <w:rsid w:val="00483722"/>
    <w:rsid w:val="00486562"/>
    <w:rsid w:val="004B3F0E"/>
    <w:rsid w:val="004B4D9F"/>
    <w:rsid w:val="004B4E1B"/>
    <w:rsid w:val="004C104B"/>
    <w:rsid w:val="004C41CB"/>
    <w:rsid w:val="004C7DCF"/>
    <w:rsid w:val="004E3507"/>
    <w:rsid w:val="004F1264"/>
    <w:rsid w:val="004F154E"/>
    <w:rsid w:val="00502FA2"/>
    <w:rsid w:val="00503420"/>
    <w:rsid w:val="005074AB"/>
    <w:rsid w:val="005125EF"/>
    <w:rsid w:val="00513621"/>
    <w:rsid w:val="00526F12"/>
    <w:rsid w:val="00533AE6"/>
    <w:rsid w:val="005441A6"/>
    <w:rsid w:val="00545EDF"/>
    <w:rsid w:val="0055232E"/>
    <w:rsid w:val="00552F7A"/>
    <w:rsid w:val="00555815"/>
    <w:rsid w:val="00556C97"/>
    <w:rsid w:val="00566FD9"/>
    <w:rsid w:val="005677C1"/>
    <w:rsid w:val="005972A1"/>
    <w:rsid w:val="005A6ABA"/>
    <w:rsid w:val="005B56AE"/>
    <w:rsid w:val="005B672F"/>
    <w:rsid w:val="005C1308"/>
    <w:rsid w:val="005C4D76"/>
    <w:rsid w:val="005C7404"/>
    <w:rsid w:val="005D4192"/>
    <w:rsid w:val="005D7992"/>
    <w:rsid w:val="005E18CB"/>
    <w:rsid w:val="00606AAE"/>
    <w:rsid w:val="00621FC0"/>
    <w:rsid w:val="00633FA4"/>
    <w:rsid w:val="00653C2F"/>
    <w:rsid w:val="006546D7"/>
    <w:rsid w:val="006550BF"/>
    <w:rsid w:val="006566D1"/>
    <w:rsid w:val="0067352A"/>
    <w:rsid w:val="0067705F"/>
    <w:rsid w:val="00683E7B"/>
    <w:rsid w:val="00692EAE"/>
    <w:rsid w:val="00694957"/>
    <w:rsid w:val="006B4F9B"/>
    <w:rsid w:val="006C3896"/>
    <w:rsid w:val="006C39CC"/>
    <w:rsid w:val="006F03AD"/>
    <w:rsid w:val="00706EAC"/>
    <w:rsid w:val="00711BD4"/>
    <w:rsid w:val="00716E77"/>
    <w:rsid w:val="007250D3"/>
    <w:rsid w:val="0073444D"/>
    <w:rsid w:val="007405AE"/>
    <w:rsid w:val="007540E3"/>
    <w:rsid w:val="00760BA6"/>
    <w:rsid w:val="0076387F"/>
    <w:rsid w:val="00763D80"/>
    <w:rsid w:val="00784FDD"/>
    <w:rsid w:val="00791E5D"/>
    <w:rsid w:val="007B52D1"/>
    <w:rsid w:val="007C4F72"/>
    <w:rsid w:val="007C7B09"/>
    <w:rsid w:val="007D6765"/>
    <w:rsid w:val="007D7B6A"/>
    <w:rsid w:val="007E7207"/>
    <w:rsid w:val="007F1DD8"/>
    <w:rsid w:val="00814630"/>
    <w:rsid w:val="00821640"/>
    <w:rsid w:val="00827D6F"/>
    <w:rsid w:val="00831C8B"/>
    <w:rsid w:val="00834B22"/>
    <w:rsid w:val="00837BBE"/>
    <w:rsid w:val="0084305F"/>
    <w:rsid w:val="008558D2"/>
    <w:rsid w:val="00864378"/>
    <w:rsid w:val="00870018"/>
    <w:rsid w:val="00870B10"/>
    <w:rsid w:val="00885AF9"/>
    <w:rsid w:val="0088660A"/>
    <w:rsid w:val="008A75B5"/>
    <w:rsid w:val="008B4326"/>
    <w:rsid w:val="008C2D76"/>
    <w:rsid w:val="008D5464"/>
    <w:rsid w:val="00900B4B"/>
    <w:rsid w:val="00955046"/>
    <w:rsid w:val="00964840"/>
    <w:rsid w:val="00975588"/>
    <w:rsid w:val="00981A52"/>
    <w:rsid w:val="00982E40"/>
    <w:rsid w:val="009A7B88"/>
    <w:rsid w:val="009B7734"/>
    <w:rsid w:val="009C12D1"/>
    <w:rsid w:val="009C59DB"/>
    <w:rsid w:val="009D5C26"/>
    <w:rsid w:val="009D609A"/>
    <w:rsid w:val="009D76AD"/>
    <w:rsid w:val="009E1AD6"/>
    <w:rsid w:val="009E2995"/>
    <w:rsid w:val="009F0DF8"/>
    <w:rsid w:val="009F4467"/>
    <w:rsid w:val="009F69DC"/>
    <w:rsid w:val="00A040DF"/>
    <w:rsid w:val="00A06467"/>
    <w:rsid w:val="00A34ADE"/>
    <w:rsid w:val="00A51D80"/>
    <w:rsid w:val="00A56A66"/>
    <w:rsid w:val="00A65B41"/>
    <w:rsid w:val="00A73A6F"/>
    <w:rsid w:val="00A7616B"/>
    <w:rsid w:val="00A862BD"/>
    <w:rsid w:val="00A903E8"/>
    <w:rsid w:val="00A91539"/>
    <w:rsid w:val="00AA5F37"/>
    <w:rsid w:val="00AB23D1"/>
    <w:rsid w:val="00AB52C8"/>
    <w:rsid w:val="00AD1239"/>
    <w:rsid w:val="00AD479A"/>
    <w:rsid w:val="00AD7E79"/>
    <w:rsid w:val="00AE17DD"/>
    <w:rsid w:val="00AE60C4"/>
    <w:rsid w:val="00B036E5"/>
    <w:rsid w:val="00B03DBE"/>
    <w:rsid w:val="00B073B1"/>
    <w:rsid w:val="00B246B5"/>
    <w:rsid w:val="00B37CCF"/>
    <w:rsid w:val="00B47F14"/>
    <w:rsid w:val="00B648C1"/>
    <w:rsid w:val="00B67CEC"/>
    <w:rsid w:val="00B83B57"/>
    <w:rsid w:val="00B8514C"/>
    <w:rsid w:val="00BA444D"/>
    <w:rsid w:val="00BA49BE"/>
    <w:rsid w:val="00BC25C9"/>
    <w:rsid w:val="00BD3DD3"/>
    <w:rsid w:val="00BE1E12"/>
    <w:rsid w:val="00BF370F"/>
    <w:rsid w:val="00C05CE2"/>
    <w:rsid w:val="00C11F1B"/>
    <w:rsid w:val="00C16280"/>
    <w:rsid w:val="00C2483B"/>
    <w:rsid w:val="00C375C9"/>
    <w:rsid w:val="00C418DC"/>
    <w:rsid w:val="00C6486B"/>
    <w:rsid w:val="00C746A6"/>
    <w:rsid w:val="00C7562D"/>
    <w:rsid w:val="00C75F8C"/>
    <w:rsid w:val="00C76FA4"/>
    <w:rsid w:val="00C800E5"/>
    <w:rsid w:val="00C8513C"/>
    <w:rsid w:val="00C9707F"/>
    <w:rsid w:val="00CA7B03"/>
    <w:rsid w:val="00CB0306"/>
    <w:rsid w:val="00CB131C"/>
    <w:rsid w:val="00CB6497"/>
    <w:rsid w:val="00CD19AA"/>
    <w:rsid w:val="00CD4FB4"/>
    <w:rsid w:val="00CF0098"/>
    <w:rsid w:val="00CF1ADE"/>
    <w:rsid w:val="00CF1CDB"/>
    <w:rsid w:val="00CF6B2B"/>
    <w:rsid w:val="00D03066"/>
    <w:rsid w:val="00D03193"/>
    <w:rsid w:val="00D12CFF"/>
    <w:rsid w:val="00D16A19"/>
    <w:rsid w:val="00D25588"/>
    <w:rsid w:val="00D26733"/>
    <w:rsid w:val="00D26B86"/>
    <w:rsid w:val="00D302AC"/>
    <w:rsid w:val="00D33918"/>
    <w:rsid w:val="00D50140"/>
    <w:rsid w:val="00D51DBC"/>
    <w:rsid w:val="00D533B3"/>
    <w:rsid w:val="00D6234F"/>
    <w:rsid w:val="00D70AF0"/>
    <w:rsid w:val="00D70E8B"/>
    <w:rsid w:val="00D756B5"/>
    <w:rsid w:val="00DB76B5"/>
    <w:rsid w:val="00DB78FA"/>
    <w:rsid w:val="00DC13ED"/>
    <w:rsid w:val="00DC7A91"/>
    <w:rsid w:val="00DD1774"/>
    <w:rsid w:val="00DE7AD1"/>
    <w:rsid w:val="00DF0FB4"/>
    <w:rsid w:val="00E072D4"/>
    <w:rsid w:val="00E12D18"/>
    <w:rsid w:val="00E160CA"/>
    <w:rsid w:val="00E277EB"/>
    <w:rsid w:val="00E60874"/>
    <w:rsid w:val="00E64161"/>
    <w:rsid w:val="00E65A2F"/>
    <w:rsid w:val="00E666BD"/>
    <w:rsid w:val="00E775A1"/>
    <w:rsid w:val="00EB0622"/>
    <w:rsid w:val="00EB1530"/>
    <w:rsid w:val="00EB3893"/>
    <w:rsid w:val="00EB50B4"/>
    <w:rsid w:val="00EB6698"/>
    <w:rsid w:val="00ED1006"/>
    <w:rsid w:val="00ED3249"/>
    <w:rsid w:val="00EE17B0"/>
    <w:rsid w:val="00EE2F90"/>
    <w:rsid w:val="00EE4E4B"/>
    <w:rsid w:val="00EF0CB5"/>
    <w:rsid w:val="00EF143B"/>
    <w:rsid w:val="00F245EB"/>
    <w:rsid w:val="00F2737B"/>
    <w:rsid w:val="00F4212A"/>
    <w:rsid w:val="00F422AB"/>
    <w:rsid w:val="00F429E8"/>
    <w:rsid w:val="00F43ED1"/>
    <w:rsid w:val="00F76474"/>
    <w:rsid w:val="00F92532"/>
    <w:rsid w:val="00F93797"/>
    <w:rsid w:val="00FA1F74"/>
    <w:rsid w:val="00FC4030"/>
    <w:rsid w:val="00FD0D74"/>
    <w:rsid w:val="00FD360E"/>
    <w:rsid w:val="00FE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6F5CFA"/>
  <w15:docId w15:val="{ABE7600C-CCDB-4A4C-A1A1-520111B30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31C"/>
  </w:style>
  <w:style w:type="paragraph" w:styleId="1">
    <w:name w:val="heading 1"/>
    <w:basedOn w:val="a"/>
    <w:next w:val="a"/>
    <w:link w:val="10"/>
    <w:uiPriority w:val="9"/>
    <w:qFormat/>
    <w:rsid w:val="008216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3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37BBE"/>
  </w:style>
  <w:style w:type="paragraph" w:styleId="a6">
    <w:name w:val="footer"/>
    <w:basedOn w:val="a"/>
    <w:link w:val="a7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37BBE"/>
  </w:style>
  <w:style w:type="paragraph" w:styleId="a8">
    <w:name w:val="List Paragraph"/>
    <w:basedOn w:val="a"/>
    <w:uiPriority w:val="34"/>
    <w:qFormat/>
    <w:rsid w:val="009A7B88"/>
    <w:pPr>
      <w:ind w:left="720"/>
      <w:contextualSpacing/>
    </w:pPr>
  </w:style>
  <w:style w:type="table" w:customStyle="1" w:styleId="11">
    <w:name w:val="Мрежа в таблица1"/>
    <w:basedOn w:val="a1"/>
    <w:next w:val="a3"/>
    <w:uiPriority w:val="39"/>
    <w:rsid w:val="00395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Мрежа в таблица11"/>
    <w:basedOn w:val="a1"/>
    <w:next w:val="a3"/>
    <w:uiPriority w:val="39"/>
    <w:rsid w:val="007F1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Мрежа в таблица111"/>
    <w:basedOn w:val="a1"/>
    <w:next w:val="a3"/>
    <w:uiPriority w:val="39"/>
    <w:rsid w:val="00252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556C97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D1774"/>
    <w:rPr>
      <w:color w:val="954F72" w:themeColor="followed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8216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TOC Heading"/>
    <w:basedOn w:val="1"/>
    <w:next w:val="a"/>
    <w:uiPriority w:val="39"/>
    <w:unhideWhenUsed/>
    <w:qFormat/>
    <w:rsid w:val="001000EB"/>
    <w:pPr>
      <w:outlineLvl w:val="9"/>
    </w:pPr>
    <w:rPr>
      <w:lang w:val="en-US"/>
    </w:rPr>
  </w:style>
  <w:style w:type="paragraph" w:styleId="12">
    <w:name w:val="toc 1"/>
    <w:basedOn w:val="a"/>
    <w:next w:val="a"/>
    <w:autoRedefine/>
    <w:uiPriority w:val="39"/>
    <w:unhideWhenUsed/>
    <w:rsid w:val="001000EB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1000EB"/>
    <w:pPr>
      <w:spacing w:after="100"/>
      <w:ind w:left="220"/>
    </w:pPr>
  </w:style>
  <w:style w:type="character" w:customStyle="1" w:styleId="FontStyle16">
    <w:name w:val="Font Style16"/>
    <w:basedOn w:val="a0"/>
    <w:uiPriority w:val="99"/>
    <w:rsid w:val="00B67CE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3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vlikeni.bg/index.php?option=com_jdownloads&amp;Itemid=79&amp;task=view.download&amp;cid=5296&amp;lang=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ata.aip-bg.org/surveys/Y3Q966/view?id=1099410010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40A40-AB1E-47F4-A92A-55D56C715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4895</TotalTime>
  <Pages>21</Pages>
  <Words>5971</Words>
  <Characters>34041</Characters>
  <Application>Microsoft Office Word</Application>
  <DocSecurity>0</DocSecurity>
  <Lines>283</Lines>
  <Paragraphs>79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HP_840g5</cp:lastModifiedBy>
  <cp:revision>63</cp:revision>
  <dcterms:created xsi:type="dcterms:W3CDTF">2020-07-09T12:04:00Z</dcterms:created>
  <dcterms:modified xsi:type="dcterms:W3CDTF">2025-05-28T08:02:00Z</dcterms:modified>
</cp:coreProperties>
</file>